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CB191" w14:textId="1ADBB908" w:rsidR="004B1E54" w:rsidRDefault="004B1E54">
      <w:pPr>
        <w:pBdr>
          <w:top w:val="nil"/>
          <w:left w:val="nil"/>
          <w:bottom w:val="nil"/>
          <w:right w:val="nil"/>
          <w:between w:val="nil"/>
        </w:pBdr>
        <w:rPr>
          <w:rFonts w:ascii="Times New Roman" w:eastAsia="Times New Roman" w:hAnsi="Times New Roman" w:cs="Times New Roman"/>
          <w:color w:val="000000"/>
          <w:sz w:val="20"/>
          <w:szCs w:val="20"/>
        </w:rPr>
      </w:pPr>
    </w:p>
    <w:p w14:paraId="2F84B250" w14:textId="77777777" w:rsidR="004B1E54" w:rsidRDefault="004B1E54">
      <w:pPr>
        <w:pBdr>
          <w:top w:val="nil"/>
          <w:left w:val="nil"/>
          <w:bottom w:val="nil"/>
          <w:right w:val="nil"/>
          <w:between w:val="nil"/>
        </w:pBdr>
        <w:spacing w:before="8"/>
        <w:rPr>
          <w:rFonts w:ascii="Times New Roman" w:eastAsia="Times New Roman" w:hAnsi="Times New Roman" w:cs="Times New Roman"/>
          <w:color w:val="000000"/>
          <w:sz w:val="17"/>
          <w:szCs w:val="17"/>
        </w:rPr>
      </w:pPr>
    </w:p>
    <w:p w14:paraId="10B9681A" w14:textId="77777777" w:rsidR="004B1E54" w:rsidRDefault="001E5FB2" w:rsidP="00E51E3D">
      <w:pPr>
        <w:pStyle w:val="Teitl"/>
        <w:ind w:right="1829" w:firstLine="1827"/>
        <w:jc w:val="left"/>
      </w:pPr>
      <w:r>
        <w:rPr>
          <w:color w:val="1C4587"/>
        </w:rPr>
        <w:t>SCHOOL IMPROVEMENT PLAN</w:t>
      </w:r>
    </w:p>
    <w:p w14:paraId="33DB7A66" w14:textId="77777777" w:rsidR="004B1E54" w:rsidRDefault="001E5FB2">
      <w:pPr>
        <w:spacing w:before="1"/>
        <w:jc w:val="center"/>
      </w:pPr>
      <w:r>
        <w:rPr>
          <w:b/>
          <w:noProof/>
          <w:sz w:val="20"/>
          <w:szCs w:val="20"/>
        </w:rPr>
        <w:drawing>
          <wp:inline distT="114300" distB="114300" distL="114300" distR="114300" wp14:anchorId="46D252CF" wp14:editId="0DBFAA77">
            <wp:extent cx="1789520" cy="1706562"/>
            <wp:effectExtent l="0" t="0" r="0" b="0"/>
            <wp:docPr id="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789520" cy="1706562"/>
                    </a:xfrm>
                    <a:prstGeom prst="rect">
                      <a:avLst/>
                    </a:prstGeom>
                    <a:ln/>
                  </pic:spPr>
                </pic:pic>
              </a:graphicData>
            </a:graphic>
          </wp:inline>
        </w:drawing>
      </w:r>
    </w:p>
    <w:p w14:paraId="05F36370" w14:textId="035E9E65" w:rsidR="004B1E54" w:rsidRDefault="001E5FB2" w:rsidP="00E51E3D">
      <w:pPr>
        <w:pStyle w:val="Teitl"/>
        <w:spacing w:line="1220" w:lineRule="auto"/>
        <w:jc w:val="left"/>
        <w:rPr>
          <w:sz w:val="20"/>
          <w:szCs w:val="20"/>
        </w:rPr>
        <w:sectPr w:rsidR="004B1E54">
          <w:pgSz w:w="16840" w:h="11910" w:orient="landscape"/>
          <w:pgMar w:top="1100" w:right="1320" w:bottom="280" w:left="1320" w:header="720" w:footer="720" w:gutter="0"/>
          <w:pgNumType w:start="1"/>
          <w:cols w:space="720"/>
        </w:sectPr>
      </w:pPr>
      <w:r w:rsidRPr="3C6E3C29">
        <w:rPr>
          <w:color w:val="1C4587"/>
        </w:rPr>
        <w:t>2025 - 2026 (Round 1)</w:t>
      </w:r>
    </w:p>
    <w:p w14:paraId="653A84FF" w14:textId="77777777" w:rsidR="004B1E54" w:rsidRDefault="004B1E54">
      <w:pPr>
        <w:spacing w:before="10"/>
        <w:rPr>
          <w:b/>
          <w:sz w:val="26"/>
          <w:szCs w:val="26"/>
        </w:rPr>
      </w:pPr>
    </w:p>
    <w:p w14:paraId="110D0527" w14:textId="77777777" w:rsidR="004B1E54" w:rsidRDefault="001E5FB2">
      <w:pPr>
        <w:pBdr>
          <w:top w:val="nil"/>
          <w:left w:val="nil"/>
          <w:bottom w:val="nil"/>
          <w:right w:val="nil"/>
          <w:between w:val="nil"/>
        </w:pBdr>
        <w:spacing w:before="3"/>
        <w:ind w:left="1827" w:right="1829"/>
        <w:jc w:val="center"/>
        <w:rPr>
          <w:b/>
          <w:color w:val="1C4587"/>
          <w:sz w:val="48"/>
          <w:szCs w:val="48"/>
        </w:rPr>
      </w:pPr>
      <w:r>
        <w:rPr>
          <w:b/>
          <w:color w:val="1C4587"/>
          <w:sz w:val="48"/>
          <w:szCs w:val="48"/>
        </w:rPr>
        <w:t>Three Year Vision Ysgol Gynradd Groes-wen Primary School</w:t>
      </w:r>
    </w:p>
    <w:p w14:paraId="3B8B6CD4" w14:textId="77777777" w:rsidR="004B1E54" w:rsidRDefault="004B1E54">
      <w:pPr>
        <w:rPr>
          <w:b/>
          <w:sz w:val="20"/>
          <w:szCs w:val="20"/>
        </w:rPr>
      </w:pPr>
    </w:p>
    <w:p w14:paraId="6EDADBAD" w14:textId="77777777" w:rsidR="004B1E54" w:rsidRDefault="004B1E54">
      <w:pPr>
        <w:spacing w:after="1"/>
        <w:rPr>
          <w:b/>
          <w:sz w:val="28"/>
          <w:szCs w:val="28"/>
        </w:rPr>
      </w:pPr>
    </w:p>
    <w:tbl>
      <w:tblPr>
        <w:tblStyle w:val="a"/>
        <w:tblW w:w="13958" w:type="dxa"/>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792"/>
        <w:gridCol w:w="2792"/>
        <w:gridCol w:w="2792"/>
        <w:gridCol w:w="2790"/>
        <w:gridCol w:w="2792"/>
      </w:tblGrid>
      <w:tr w:rsidR="004B1E54" w14:paraId="595070B3" w14:textId="77777777">
        <w:trPr>
          <w:trHeight w:val="786"/>
        </w:trPr>
        <w:tc>
          <w:tcPr>
            <w:tcW w:w="2792" w:type="dxa"/>
            <w:shd w:val="clear" w:color="auto" w:fill="CCCCCC"/>
          </w:tcPr>
          <w:p w14:paraId="5D2A73CE" w14:textId="77777777" w:rsidR="004B1E54" w:rsidRDefault="004B1E54">
            <w:pPr>
              <w:pBdr>
                <w:top w:val="nil"/>
                <w:left w:val="nil"/>
                <w:bottom w:val="nil"/>
                <w:right w:val="nil"/>
                <w:between w:val="nil"/>
              </w:pBdr>
              <w:rPr>
                <w:rFonts w:ascii="Times New Roman" w:eastAsia="Times New Roman" w:hAnsi="Times New Roman" w:cs="Times New Roman"/>
                <w:color w:val="000000"/>
                <w:sz w:val="24"/>
                <w:szCs w:val="24"/>
              </w:rPr>
            </w:pPr>
          </w:p>
        </w:tc>
        <w:tc>
          <w:tcPr>
            <w:tcW w:w="2792" w:type="dxa"/>
            <w:shd w:val="clear" w:color="auto" w:fill="CCCCCC"/>
          </w:tcPr>
          <w:p w14:paraId="1D977E0A" w14:textId="77777777" w:rsidR="00FA1DA7" w:rsidRDefault="001E5FB2">
            <w:pPr>
              <w:pBdr>
                <w:top w:val="nil"/>
                <w:left w:val="nil"/>
                <w:bottom w:val="nil"/>
                <w:right w:val="nil"/>
                <w:between w:val="nil"/>
              </w:pBdr>
              <w:spacing w:before="101"/>
              <w:ind w:left="114"/>
              <w:rPr>
                <w:b/>
                <w:color w:val="1C4587"/>
                <w:sz w:val="42"/>
                <w:szCs w:val="42"/>
              </w:rPr>
            </w:pPr>
            <w:r>
              <w:rPr>
                <w:b/>
                <w:color w:val="1C4587"/>
                <w:sz w:val="42"/>
                <w:szCs w:val="42"/>
              </w:rPr>
              <w:t xml:space="preserve">Priority </w:t>
            </w:r>
          </w:p>
          <w:p w14:paraId="40A99EB2" w14:textId="32E3F893" w:rsidR="004B1E54" w:rsidRDefault="001E5FB2">
            <w:pPr>
              <w:pBdr>
                <w:top w:val="nil"/>
                <w:left w:val="nil"/>
                <w:bottom w:val="nil"/>
                <w:right w:val="nil"/>
                <w:between w:val="nil"/>
              </w:pBdr>
              <w:spacing w:before="101"/>
              <w:ind w:left="114"/>
              <w:rPr>
                <w:b/>
                <w:color w:val="1C4587"/>
                <w:sz w:val="42"/>
                <w:szCs w:val="42"/>
              </w:rPr>
            </w:pPr>
            <w:r>
              <w:rPr>
                <w:b/>
                <w:color w:val="1C4587"/>
                <w:sz w:val="42"/>
                <w:szCs w:val="42"/>
              </w:rPr>
              <w:t>1a and 1b</w:t>
            </w:r>
          </w:p>
        </w:tc>
        <w:tc>
          <w:tcPr>
            <w:tcW w:w="2792" w:type="dxa"/>
            <w:shd w:val="clear" w:color="auto" w:fill="CCCCCC"/>
          </w:tcPr>
          <w:p w14:paraId="4639EBFB" w14:textId="77777777" w:rsidR="004B1E54" w:rsidRDefault="001E5FB2">
            <w:pPr>
              <w:pBdr>
                <w:top w:val="nil"/>
                <w:left w:val="nil"/>
                <w:bottom w:val="nil"/>
                <w:right w:val="nil"/>
                <w:between w:val="nil"/>
              </w:pBdr>
              <w:spacing w:before="101"/>
              <w:ind w:left="114"/>
              <w:rPr>
                <w:b/>
                <w:color w:val="1C4587"/>
                <w:sz w:val="42"/>
                <w:szCs w:val="42"/>
              </w:rPr>
            </w:pPr>
            <w:r>
              <w:rPr>
                <w:b/>
                <w:color w:val="1C4587"/>
                <w:sz w:val="42"/>
                <w:szCs w:val="42"/>
              </w:rPr>
              <w:t>Priority 2</w:t>
            </w:r>
          </w:p>
        </w:tc>
        <w:tc>
          <w:tcPr>
            <w:tcW w:w="2790" w:type="dxa"/>
            <w:shd w:val="clear" w:color="auto" w:fill="CCCCCC"/>
          </w:tcPr>
          <w:p w14:paraId="274C05F7" w14:textId="77777777" w:rsidR="00FA1DA7" w:rsidRDefault="001E5FB2">
            <w:pPr>
              <w:pBdr>
                <w:top w:val="nil"/>
                <w:left w:val="nil"/>
                <w:bottom w:val="nil"/>
                <w:right w:val="nil"/>
                <w:between w:val="nil"/>
              </w:pBdr>
              <w:spacing w:before="101"/>
              <w:ind w:left="113"/>
              <w:rPr>
                <w:b/>
                <w:color w:val="1C4587"/>
                <w:sz w:val="42"/>
                <w:szCs w:val="42"/>
              </w:rPr>
            </w:pPr>
            <w:r>
              <w:rPr>
                <w:b/>
                <w:color w:val="1C4587"/>
                <w:sz w:val="42"/>
                <w:szCs w:val="42"/>
              </w:rPr>
              <w:t xml:space="preserve">Priority </w:t>
            </w:r>
          </w:p>
          <w:p w14:paraId="2F859963" w14:textId="77777777" w:rsidR="004B1E54" w:rsidRDefault="001E5FB2">
            <w:pPr>
              <w:pBdr>
                <w:top w:val="nil"/>
                <w:left w:val="nil"/>
                <w:bottom w:val="nil"/>
                <w:right w:val="nil"/>
                <w:between w:val="nil"/>
              </w:pBdr>
              <w:spacing w:before="101"/>
              <w:ind w:left="113"/>
              <w:rPr>
                <w:b/>
                <w:color w:val="1C4587"/>
                <w:sz w:val="42"/>
                <w:szCs w:val="42"/>
              </w:rPr>
            </w:pPr>
            <w:r>
              <w:rPr>
                <w:b/>
                <w:color w:val="1C4587"/>
                <w:sz w:val="42"/>
                <w:szCs w:val="42"/>
              </w:rPr>
              <w:t>3a – Establishing a Community</w:t>
            </w:r>
          </w:p>
          <w:p w14:paraId="371EC371" w14:textId="457701DB" w:rsidR="00FA1DA7" w:rsidRDefault="00FA1DA7">
            <w:pPr>
              <w:pBdr>
                <w:top w:val="nil"/>
                <w:left w:val="nil"/>
                <w:bottom w:val="nil"/>
                <w:right w:val="nil"/>
                <w:between w:val="nil"/>
              </w:pBdr>
              <w:spacing w:before="101"/>
              <w:ind w:left="113"/>
              <w:rPr>
                <w:b/>
                <w:color w:val="1C4587"/>
                <w:sz w:val="42"/>
                <w:szCs w:val="42"/>
              </w:rPr>
            </w:pPr>
            <w:r>
              <w:rPr>
                <w:b/>
                <w:color w:val="1C4587"/>
                <w:sz w:val="42"/>
                <w:szCs w:val="42"/>
              </w:rPr>
              <w:t>3b – ADY (IQM)</w:t>
            </w:r>
          </w:p>
        </w:tc>
        <w:tc>
          <w:tcPr>
            <w:tcW w:w="2792" w:type="dxa"/>
            <w:shd w:val="clear" w:color="auto" w:fill="CCCCCC"/>
          </w:tcPr>
          <w:p w14:paraId="323C95ED" w14:textId="77777777" w:rsidR="004B1E54" w:rsidRDefault="001E5FB2">
            <w:pPr>
              <w:pBdr>
                <w:top w:val="nil"/>
                <w:left w:val="nil"/>
                <w:bottom w:val="nil"/>
                <w:right w:val="nil"/>
                <w:between w:val="nil"/>
              </w:pBdr>
              <w:spacing w:before="101"/>
              <w:ind w:left="115"/>
              <w:rPr>
                <w:b/>
                <w:color w:val="1C4587"/>
                <w:sz w:val="42"/>
                <w:szCs w:val="42"/>
              </w:rPr>
            </w:pPr>
            <w:r>
              <w:rPr>
                <w:b/>
                <w:color w:val="1C4587"/>
                <w:sz w:val="42"/>
                <w:szCs w:val="42"/>
              </w:rPr>
              <w:t>Priority 4</w:t>
            </w:r>
          </w:p>
        </w:tc>
      </w:tr>
      <w:tr w:rsidR="004B1E54" w14:paraId="2557F6E4" w14:textId="77777777">
        <w:trPr>
          <w:trHeight w:val="1811"/>
        </w:trPr>
        <w:tc>
          <w:tcPr>
            <w:tcW w:w="2792" w:type="dxa"/>
            <w:shd w:val="clear" w:color="auto" w:fill="EEEEEE"/>
          </w:tcPr>
          <w:p w14:paraId="700E0E6D" w14:textId="2C2CC7AD" w:rsidR="004B1E54" w:rsidRDefault="001E5FB2">
            <w:pPr>
              <w:pBdr>
                <w:top w:val="nil"/>
                <w:left w:val="nil"/>
                <w:bottom w:val="nil"/>
                <w:right w:val="nil"/>
                <w:between w:val="nil"/>
              </w:pBdr>
              <w:spacing w:before="99"/>
              <w:ind w:left="100"/>
              <w:rPr>
                <w:b/>
                <w:color w:val="1C4587"/>
                <w:sz w:val="48"/>
                <w:szCs w:val="48"/>
              </w:rPr>
            </w:pPr>
            <w:r>
              <w:rPr>
                <w:b/>
                <w:color w:val="1C4587"/>
                <w:sz w:val="48"/>
                <w:szCs w:val="48"/>
              </w:rPr>
              <w:t>2025 - 2026</w:t>
            </w:r>
          </w:p>
        </w:tc>
        <w:tc>
          <w:tcPr>
            <w:tcW w:w="2792" w:type="dxa"/>
          </w:tcPr>
          <w:p w14:paraId="664C5312" w14:textId="77777777" w:rsidR="004B1E54" w:rsidRDefault="001E5FB2">
            <w:pPr>
              <w:ind w:left="97"/>
              <w:rPr>
                <w:b/>
                <w:sz w:val="24"/>
                <w:szCs w:val="24"/>
              </w:rPr>
            </w:pPr>
            <w:r>
              <w:rPr>
                <w:b/>
                <w:sz w:val="24"/>
                <w:szCs w:val="24"/>
              </w:rPr>
              <w:t>Curriculum for Wales:</w:t>
            </w:r>
          </w:p>
          <w:p w14:paraId="191BD3E6" w14:textId="195467B3" w:rsidR="000D7BAE" w:rsidRDefault="001E5FB2" w:rsidP="000D7BAE">
            <w:r>
              <w:t>Continue to develop concepts in school-wide planning.</w:t>
            </w:r>
          </w:p>
          <w:p w14:paraId="24279779" w14:textId="77777777" w:rsidR="00C35020" w:rsidRDefault="00C35020" w:rsidP="000D7BAE"/>
          <w:p w14:paraId="530BBB21" w14:textId="2E4ABC3E" w:rsidR="00C35020" w:rsidRPr="00C35020" w:rsidRDefault="00C35020" w:rsidP="000D7BAE">
            <w:pPr>
              <w:rPr>
                <w:bCs/>
              </w:rPr>
            </w:pPr>
            <w:r w:rsidRPr="00C35020">
              <w:rPr>
                <w:bCs/>
              </w:rPr>
              <w:t>Continue to develop an understanding of history, cultural and linguistic heritage, ethnic diversity, identities, experiences and perspectives of their local area, Wales, and the wider world</w:t>
            </w:r>
          </w:p>
          <w:p w14:paraId="77F6DC14" w14:textId="77777777" w:rsidR="005213B9" w:rsidRDefault="005213B9" w:rsidP="000D7BAE"/>
          <w:p w14:paraId="053D2B9C" w14:textId="5465DF8E" w:rsidR="000D7BAE" w:rsidRDefault="005213B9" w:rsidP="000D7BAE">
            <w:r>
              <w:t>Further develop the middle plans to include appropriate challenges for pupils in the Over 7 Division.</w:t>
            </w:r>
          </w:p>
          <w:p w14:paraId="617E417A" w14:textId="77777777" w:rsidR="005213B9" w:rsidRDefault="005213B9" w:rsidP="000D7BAE"/>
          <w:p w14:paraId="56610FFF" w14:textId="3437181C" w:rsidR="005213B9" w:rsidRDefault="005213B9" w:rsidP="000D7BAE">
            <w:r>
              <w:t>Focus on pupils' reading skills.</w:t>
            </w:r>
          </w:p>
          <w:p w14:paraId="0837C459" w14:textId="77777777" w:rsidR="005213B9" w:rsidRDefault="005213B9" w:rsidP="000D7BAE"/>
          <w:p w14:paraId="2D8AD354" w14:textId="3FB0D0E4" w:rsidR="005213B9" w:rsidRDefault="00DF390C" w:rsidP="000D7BAE">
            <w:r>
              <w:t xml:space="preserve">Focus on </w:t>
            </w:r>
            <w:proofErr w:type="spellStart"/>
            <w:r>
              <w:t>Maths</w:t>
            </w:r>
            <w:proofErr w:type="spellEnd"/>
            <w:r>
              <w:t xml:space="preserve"> project – Plasmawr + Welsh Government</w:t>
            </w:r>
          </w:p>
          <w:p w14:paraId="2F420C4C" w14:textId="77777777" w:rsidR="00DF390C" w:rsidRDefault="00DF390C" w:rsidP="000D7BAE"/>
          <w:p w14:paraId="5BDA37A8" w14:textId="36CA4CD0" w:rsidR="00DF390C" w:rsidRDefault="0088279C" w:rsidP="000D7BAE">
            <w:r>
              <w:t>Focus on RSE – Plasmawr</w:t>
            </w:r>
          </w:p>
          <w:p w14:paraId="7520C1C2" w14:textId="77777777" w:rsidR="0088279C" w:rsidRDefault="0088279C" w:rsidP="000D7BAE"/>
          <w:p w14:paraId="13851837" w14:textId="74507E9F" w:rsidR="0088279C" w:rsidRDefault="0088279C" w:rsidP="000D7BAE">
            <w:r>
              <w:rPr>
                <w:sz w:val="24"/>
                <w:szCs w:val="24"/>
              </w:rPr>
              <w:t>Cross-curricular frameworks - focus on digital literacy and competence</w:t>
            </w:r>
          </w:p>
          <w:p w14:paraId="20101634" w14:textId="77777777" w:rsidR="005213B9" w:rsidRDefault="005213B9" w:rsidP="000D7BAE"/>
          <w:p w14:paraId="742E7C7E" w14:textId="69DE8EAC" w:rsidR="004B1E54" w:rsidRDefault="00932FDB" w:rsidP="00573181">
            <w:r>
              <w:t xml:space="preserve"> </w:t>
            </w:r>
          </w:p>
        </w:tc>
        <w:tc>
          <w:tcPr>
            <w:tcW w:w="2792" w:type="dxa"/>
          </w:tcPr>
          <w:p w14:paraId="366AE609" w14:textId="77777777" w:rsidR="004B1E54" w:rsidRDefault="001E5FB2">
            <w:pPr>
              <w:spacing w:before="1"/>
              <w:ind w:right="94"/>
              <w:rPr>
                <w:b/>
                <w:sz w:val="24"/>
                <w:szCs w:val="24"/>
              </w:rPr>
            </w:pPr>
            <w:r>
              <w:rPr>
                <w:b/>
                <w:sz w:val="24"/>
                <w:szCs w:val="24"/>
              </w:rPr>
              <w:lastRenderedPageBreak/>
              <w:t>Establishing School processes:</w:t>
            </w:r>
          </w:p>
          <w:p w14:paraId="47DBFFA0" w14:textId="02F40E47" w:rsidR="004B1E54" w:rsidRDefault="0001788E">
            <w:pPr>
              <w:spacing w:before="1"/>
              <w:ind w:right="94"/>
            </w:pPr>
            <w:r>
              <w:t>Adventurous Area – Continuing to develop the outer area</w:t>
            </w:r>
          </w:p>
          <w:p w14:paraId="78F09972" w14:textId="77777777" w:rsidR="0001788E" w:rsidRDefault="0001788E">
            <w:pPr>
              <w:spacing w:before="1"/>
              <w:ind w:right="94"/>
            </w:pPr>
          </w:p>
          <w:p w14:paraId="0D5577FD" w14:textId="4DCCF85A" w:rsidR="00FA1DA7" w:rsidRDefault="008055AA" w:rsidP="00FA1DA7">
            <w:pPr>
              <w:spacing w:before="1"/>
            </w:pPr>
            <w:r>
              <w:t>Children's Rights Scheme – embedding funding processes in lesson planning and developing the children's voice.</w:t>
            </w:r>
          </w:p>
          <w:p w14:paraId="4B9A652B" w14:textId="77777777" w:rsidR="008055AA" w:rsidRDefault="008055AA" w:rsidP="00FA1DA7">
            <w:pPr>
              <w:spacing w:before="1"/>
            </w:pPr>
          </w:p>
          <w:p w14:paraId="4C352594" w14:textId="59BBD566" w:rsidR="00582BDB" w:rsidRDefault="008055AA" w:rsidP="00582BDB">
            <w:r>
              <w:t>Pedagogy – Continuing to develop the FROEBEL principles</w:t>
            </w:r>
          </w:p>
          <w:p w14:paraId="3738A643" w14:textId="77777777" w:rsidR="009D6B44" w:rsidRDefault="009D6B44" w:rsidP="00582BDB"/>
          <w:p w14:paraId="60789E0E" w14:textId="3A2DC1BC" w:rsidR="009D6B44" w:rsidRDefault="009D6B44" w:rsidP="009D6B44">
            <w:pPr>
              <w:pStyle w:val="ParagraffRhestr"/>
              <w:numPr>
                <w:ilvl w:val="0"/>
                <w:numId w:val="7"/>
              </w:numPr>
            </w:pPr>
            <w:r>
              <w:t>Developing Pupils' Independence</w:t>
            </w:r>
          </w:p>
          <w:p w14:paraId="04DC40AA" w14:textId="7A5DB02D" w:rsidR="009D6B44" w:rsidRDefault="009D6B44" w:rsidP="009D6B44">
            <w:pPr>
              <w:pStyle w:val="ParagraffRhestr"/>
              <w:numPr>
                <w:ilvl w:val="0"/>
                <w:numId w:val="7"/>
              </w:numPr>
            </w:pPr>
            <w:r>
              <w:lastRenderedPageBreak/>
              <w:t>Setting up Over 7 Department processes</w:t>
            </w:r>
          </w:p>
          <w:p w14:paraId="5E89B4B2" w14:textId="77777777" w:rsidR="008055AA" w:rsidRDefault="008055AA" w:rsidP="00582BDB"/>
          <w:p w14:paraId="2DEF72E9" w14:textId="7ED3819D" w:rsidR="00582BDB" w:rsidRDefault="00582BDB" w:rsidP="00582BDB">
            <w:r>
              <w:t>CLIP Work - Assessment for Learning</w:t>
            </w:r>
          </w:p>
          <w:p w14:paraId="56182DCF" w14:textId="77777777" w:rsidR="00582BDB" w:rsidRDefault="00582BDB" w:rsidP="00582BDB">
            <w:r>
              <w:t>Assessment Procedures</w:t>
            </w:r>
          </w:p>
          <w:p w14:paraId="78A23DE1" w14:textId="77777777" w:rsidR="00582BDB" w:rsidRDefault="00582BDB" w:rsidP="00582BDB">
            <w:r>
              <w:t>Track</w:t>
            </w:r>
          </w:p>
          <w:p w14:paraId="2D5D8732" w14:textId="77777777" w:rsidR="004D568A" w:rsidRDefault="004D568A" w:rsidP="00582BDB"/>
          <w:p w14:paraId="6D248937" w14:textId="77777777" w:rsidR="004D568A" w:rsidRDefault="004D568A" w:rsidP="004D568A">
            <w:pPr>
              <w:pBdr>
                <w:top w:val="nil"/>
                <w:left w:val="nil"/>
                <w:bottom w:val="nil"/>
                <w:right w:val="nil"/>
                <w:between w:val="nil"/>
              </w:pBdr>
              <w:spacing w:before="99"/>
            </w:pPr>
            <w:r>
              <w:t>Silver Award – Children's Rights</w:t>
            </w:r>
          </w:p>
          <w:p w14:paraId="5ADD0C0F" w14:textId="2DB10728" w:rsidR="004D568A" w:rsidRDefault="004D568A" w:rsidP="004D568A">
            <w:r>
              <w:t>Responding to the evaluations and ensuring best practice leads the way.</w:t>
            </w:r>
          </w:p>
          <w:p w14:paraId="2AD375A8" w14:textId="77777777" w:rsidR="00FA1DA7" w:rsidRDefault="00FA1DA7">
            <w:pPr>
              <w:spacing w:before="1"/>
              <w:ind w:right="94"/>
            </w:pPr>
          </w:p>
          <w:p w14:paraId="5DEA65E1" w14:textId="77777777" w:rsidR="004B1E54" w:rsidRDefault="004B1E54">
            <w:pPr>
              <w:spacing w:before="1"/>
              <w:ind w:right="94"/>
            </w:pPr>
          </w:p>
          <w:p w14:paraId="045350E4" w14:textId="7F079784" w:rsidR="004B1E54" w:rsidRDefault="004B1E54">
            <w:pPr>
              <w:spacing w:before="1"/>
              <w:ind w:right="94"/>
              <w:rPr>
                <w:b/>
                <w:color w:val="1155CC"/>
              </w:rPr>
            </w:pPr>
          </w:p>
        </w:tc>
        <w:tc>
          <w:tcPr>
            <w:tcW w:w="2790" w:type="dxa"/>
          </w:tcPr>
          <w:p w14:paraId="66B9BD2F" w14:textId="08C0A939" w:rsidR="00FA1DA7" w:rsidRPr="00FA1DA7" w:rsidRDefault="001E5FB2" w:rsidP="00FA1DA7">
            <w:pPr>
              <w:spacing w:before="1"/>
              <w:ind w:left="97" w:right="94"/>
              <w:rPr>
                <w:b/>
                <w:sz w:val="24"/>
                <w:szCs w:val="24"/>
              </w:rPr>
            </w:pPr>
            <w:r>
              <w:rPr>
                <w:b/>
                <w:sz w:val="24"/>
                <w:szCs w:val="24"/>
              </w:rPr>
              <w:lastRenderedPageBreak/>
              <w:t>Community and Relationship:</w:t>
            </w:r>
          </w:p>
          <w:p w14:paraId="4B85DE63" w14:textId="77777777" w:rsidR="00F47BD5" w:rsidRDefault="00F47BD5" w:rsidP="00F47BD5">
            <w:r>
              <w:t>Further development of school interventions</w:t>
            </w:r>
          </w:p>
          <w:p w14:paraId="69B14FCF" w14:textId="77777777" w:rsidR="00F47BD5" w:rsidRDefault="00F47BD5" w:rsidP="00F47BD5">
            <w:r>
              <w:t>ALN CPD Training</w:t>
            </w:r>
          </w:p>
          <w:p w14:paraId="531AEA5D" w14:textId="77777777" w:rsidR="00F47BD5" w:rsidRDefault="00F47BD5" w:rsidP="00F47BD5">
            <w:r>
              <w:t xml:space="preserve">MAT </w:t>
            </w:r>
          </w:p>
          <w:p w14:paraId="221DF05C" w14:textId="77777777" w:rsidR="00F47BD5" w:rsidRDefault="00F47BD5" w:rsidP="00F47BD5">
            <w:r>
              <w:t>Children's Voice</w:t>
            </w:r>
          </w:p>
          <w:p w14:paraId="5BB2EFF8" w14:textId="77777777" w:rsidR="003C1201" w:rsidRDefault="003C1201" w:rsidP="00F47BD5"/>
          <w:p w14:paraId="578FB486" w14:textId="2DE98316" w:rsidR="003C1201" w:rsidRDefault="003C1201" w:rsidP="00F47BD5">
            <w:r>
              <w:t>Parent questionnaires</w:t>
            </w:r>
          </w:p>
          <w:p w14:paraId="3B8A810F" w14:textId="77777777" w:rsidR="00F47BD5" w:rsidRDefault="00F47BD5" w:rsidP="00582BDB">
            <w:pPr>
              <w:spacing w:before="1"/>
              <w:ind w:right="94"/>
            </w:pPr>
          </w:p>
          <w:p w14:paraId="2B6A1313" w14:textId="77777777" w:rsidR="00FA1DA7" w:rsidRDefault="00FA1DA7">
            <w:pPr>
              <w:spacing w:before="1"/>
              <w:ind w:left="97" w:right="94"/>
            </w:pPr>
          </w:p>
          <w:p w14:paraId="1242A3D7" w14:textId="687B0E62" w:rsidR="00FA1DA7" w:rsidRDefault="00FA1DA7">
            <w:pPr>
              <w:spacing w:before="1"/>
              <w:ind w:left="97" w:right="94"/>
            </w:pPr>
            <w:r>
              <w:t xml:space="preserve">Continue to develop the school's Senedd </w:t>
            </w:r>
          </w:p>
          <w:p w14:paraId="4E581943" w14:textId="77777777" w:rsidR="00FA1DA7" w:rsidRDefault="00FA1DA7">
            <w:pPr>
              <w:spacing w:before="1"/>
              <w:ind w:left="97" w:right="94"/>
            </w:pPr>
          </w:p>
          <w:p w14:paraId="1697E502" w14:textId="176BA612" w:rsidR="00FA1DA7" w:rsidRDefault="00E459E8">
            <w:pPr>
              <w:spacing w:before="1"/>
              <w:ind w:left="97" w:right="94"/>
            </w:pPr>
            <w:r>
              <w:t>Focus on Workload by re-structuring staff responsibilities</w:t>
            </w:r>
          </w:p>
        </w:tc>
        <w:tc>
          <w:tcPr>
            <w:tcW w:w="2792" w:type="dxa"/>
          </w:tcPr>
          <w:p w14:paraId="5C393326" w14:textId="77777777" w:rsidR="004B1E54" w:rsidRDefault="001E5FB2">
            <w:pPr>
              <w:pBdr>
                <w:top w:val="nil"/>
                <w:left w:val="nil"/>
                <w:bottom w:val="nil"/>
                <w:right w:val="nil"/>
                <w:between w:val="nil"/>
              </w:pBdr>
              <w:spacing w:before="3" w:line="237" w:lineRule="auto"/>
              <w:rPr>
                <w:b/>
              </w:rPr>
            </w:pPr>
            <w:r>
              <w:t xml:space="preserve"> </w:t>
            </w:r>
            <w:r>
              <w:rPr>
                <w:b/>
              </w:rPr>
              <w:t>School Model:</w:t>
            </w:r>
          </w:p>
          <w:p w14:paraId="196C2634" w14:textId="77777777" w:rsidR="004B1E54" w:rsidRDefault="001E5FB2">
            <w:pPr>
              <w:pBdr>
                <w:top w:val="nil"/>
                <w:left w:val="nil"/>
                <w:bottom w:val="nil"/>
                <w:right w:val="nil"/>
                <w:between w:val="nil"/>
              </w:pBdr>
              <w:spacing w:before="3" w:line="237" w:lineRule="auto"/>
            </w:pPr>
            <w:r>
              <w:t>Continue with the research in order to act on the findings.</w:t>
            </w:r>
          </w:p>
          <w:p w14:paraId="6E794DAC" w14:textId="77777777" w:rsidR="005C4D34" w:rsidRDefault="005C4D34">
            <w:pPr>
              <w:pBdr>
                <w:top w:val="nil"/>
                <w:left w:val="nil"/>
                <w:bottom w:val="nil"/>
                <w:right w:val="nil"/>
                <w:between w:val="nil"/>
              </w:pBdr>
              <w:spacing w:before="3" w:line="237" w:lineRule="auto"/>
            </w:pPr>
          </w:p>
          <w:p w14:paraId="2FC6A2F4" w14:textId="77777777" w:rsidR="004B1E54" w:rsidRDefault="001E5FB2">
            <w:pPr>
              <w:pBdr>
                <w:top w:val="nil"/>
                <w:left w:val="nil"/>
                <w:bottom w:val="nil"/>
                <w:right w:val="nil"/>
                <w:between w:val="nil"/>
              </w:pBdr>
              <w:spacing w:before="3" w:line="237" w:lineRule="auto"/>
            </w:pPr>
            <w:r>
              <w:t>Refine the Dual language model as the school develops.</w:t>
            </w:r>
          </w:p>
          <w:p w14:paraId="769B0169" w14:textId="77777777" w:rsidR="005C4D34" w:rsidRDefault="005C4D34">
            <w:pPr>
              <w:pBdr>
                <w:top w:val="nil"/>
                <w:left w:val="nil"/>
                <w:bottom w:val="nil"/>
                <w:right w:val="nil"/>
                <w:between w:val="nil"/>
              </w:pBdr>
              <w:spacing w:before="3" w:line="237" w:lineRule="auto"/>
            </w:pPr>
          </w:p>
          <w:p w14:paraId="650253DB" w14:textId="3A737F5E" w:rsidR="00582BDB" w:rsidRDefault="00582BDB">
            <w:pPr>
              <w:pBdr>
                <w:top w:val="nil"/>
                <w:left w:val="nil"/>
                <w:bottom w:val="nil"/>
                <w:right w:val="nil"/>
                <w:between w:val="nil"/>
              </w:pBdr>
              <w:spacing w:before="3" w:line="237" w:lineRule="auto"/>
            </w:pPr>
          </w:p>
        </w:tc>
      </w:tr>
      <w:tr w:rsidR="004B1E54" w14:paraId="03B74827" w14:textId="77777777">
        <w:trPr>
          <w:trHeight w:val="1811"/>
        </w:trPr>
        <w:tc>
          <w:tcPr>
            <w:tcW w:w="2792" w:type="dxa"/>
            <w:shd w:val="clear" w:color="auto" w:fill="EEEEEE"/>
          </w:tcPr>
          <w:p w14:paraId="3AA745BF" w14:textId="1AA5DA49" w:rsidR="004B1E54" w:rsidRDefault="001E5FB2">
            <w:pPr>
              <w:pBdr>
                <w:top w:val="nil"/>
                <w:left w:val="nil"/>
                <w:bottom w:val="nil"/>
                <w:right w:val="nil"/>
                <w:between w:val="nil"/>
              </w:pBdr>
              <w:spacing w:before="99"/>
              <w:ind w:left="100"/>
              <w:rPr>
                <w:b/>
                <w:color w:val="1C4587"/>
                <w:sz w:val="48"/>
                <w:szCs w:val="48"/>
              </w:rPr>
            </w:pPr>
            <w:r>
              <w:rPr>
                <w:b/>
                <w:color w:val="1C4587"/>
                <w:sz w:val="48"/>
                <w:szCs w:val="48"/>
              </w:rPr>
              <w:t>2026 - 2027</w:t>
            </w:r>
          </w:p>
        </w:tc>
        <w:tc>
          <w:tcPr>
            <w:tcW w:w="2792" w:type="dxa"/>
          </w:tcPr>
          <w:p w14:paraId="3E2B7DB7" w14:textId="77777777" w:rsidR="004B1E54" w:rsidRDefault="001E5FB2">
            <w:pPr>
              <w:ind w:left="97"/>
              <w:rPr>
                <w:b/>
                <w:sz w:val="24"/>
                <w:szCs w:val="24"/>
              </w:rPr>
            </w:pPr>
            <w:r>
              <w:rPr>
                <w:b/>
                <w:sz w:val="24"/>
                <w:szCs w:val="24"/>
              </w:rPr>
              <w:t>Curriculum for Wales:</w:t>
            </w:r>
          </w:p>
          <w:p w14:paraId="25829A57" w14:textId="116561D6" w:rsidR="004B1E54" w:rsidRDefault="001E5FB2">
            <w:pPr>
              <w:rPr>
                <w:sz w:val="24"/>
                <w:szCs w:val="24"/>
              </w:rPr>
            </w:pPr>
            <w:r>
              <w:rPr>
                <w:sz w:val="24"/>
                <w:szCs w:val="24"/>
              </w:rPr>
              <w:t>Refine our planning processes with a focus on the range of experiences on skills acquisition.</w:t>
            </w:r>
          </w:p>
          <w:p w14:paraId="79670D87" w14:textId="151A3530" w:rsidR="00FA1DA7" w:rsidRDefault="00FA1DA7">
            <w:pPr>
              <w:rPr>
                <w:sz w:val="24"/>
                <w:szCs w:val="24"/>
              </w:rPr>
            </w:pPr>
          </w:p>
          <w:p w14:paraId="29772491" w14:textId="1C78DC74" w:rsidR="00FA1DA7" w:rsidRDefault="00FA1DA7">
            <w:pPr>
              <w:rPr>
                <w:sz w:val="24"/>
                <w:szCs w:val="24"/>
              </w:rPr>
            </w:pPr>
            <w:r>
              <w:rPr>
                <w:sz w:val="24"/>
                <w:szCs w:val="24"/>
              </w:rPr>
              <w:t>The curriculum design ensures that we celebrate black people and its impact on the life of Cardiff, Wales, Britain and the World.</w:t>
            </w:r>
          </w:p>
          <w:p w14:paraId="7FA91867" w14:textId="77777777" w:rsidR="00FA1DA7" w:rsidRDefault="00FA1DA7">
            <w:pPr>
              <w:rPr>
                <w:sz w:val="24"/>
                <w:szCs w:val="24"/>
              </w:rPr>
            </w:pPr>
          </w:p>
          <w:p w14:paraId="1E67D2AD" w14:textId="410BE4FB" w:rsidR="004B1E54" w:rsidRDefault="001E5FB2">
            <w:pPr>
              <w:rPr>
                <w:sz w:val="24"/>
                <w:szCs w:val="24"/>
              </w:rPr>
            </w:pPr>
            <w:r>
              <w:rPr>
                <w:sz w:val="24"/>
                <w:szCs w:val="24"/>
              </w:rPr>
              <w:t>Continue to establish cross-curricular frameworks – focus on numeracy and continue to embed digital competence.</w:t>
            </w:r>
          </w:p>
        </w:tc>
        <w:tc>
          <w:tcPr>
            <w:tcW w:w="2792" w:type="dxa"/>
          </w:tcPr>
          <w:p w14:paraId="1009ECE0" w14:textId="77777777" w:rsidR="004B1E54" w:rsidRDefault="001E5FB2" w:rsidP="00582BDB">
            <w:pPr>
              <w:pBdr>
                <w:top w:val="nil"/>
                <w:left w:val="nil"/>
                <w:bottom w:val="nil"/>
                <w:right w:val="nil"/>
                <w:between w:val="nil"/>
              </w:pBdr>
              <w:spacing w:before="99"/>
              <w:rPr>
                <w:b/>
              </w:rPr>
            </w:pPr>
            <w:r>
              <w:rPr>
                <w:b/>
              </w:rPr>
              <w:t>Evaluation of Wellbeing Processes and use of the Adventurous Area:</w:t>
            </w:r>
          </w:p>
          <w:p w14:paraId="5B5D2D24" w14:textId="2416008D" w:rsidR="00FA1DA7" w:rsidRDefault="001E5FB2" w:rsidP="00582BDB">
            <w:pPr>
              <w:pBdr>
                <w:top w:val="nil"/>
                <w:left w:val="nil"/>
                <w:bottom w:val="nil"/>
                <w:right w:val="nil"/>
                <w:between w:val="nil"/>
              </w:pBdr>
              <w:spacing w:before="99"/>
            </w:pPr>
            <w:r>
              <w:t>Froebel at work within the school.</w:t>
            </w:r>
          </w:p>
          <w:p w14:paraId="43009A88" w14:textId="3E35D7D1" w:rsidR="00FA1DA7" w:rsidRDefault="00FA1DA7" w:rsidP="00FA1DA7">
            <w:pPr>
              <w:pBdr>
                <w:top w:val="nil"/>
                <w:left w:val="nil"/>
                <w:bottom w:val="nil"/>
                <w:right w:val="nil"/>
                <w:between w:val="nil"/>
              </w:pBdr>
              <w:spacing w:before="99"/>
            </w:pPr>
            <w:r>
              <w:t>Silver Award – Children's Rights</w:t>
            </w:r>
          </w:p>
          <w:p w14:paraId="57E3DF53" w14:textId="77777777" w:rsidR="004B1E54" w:rsidRDefault="001E5FB2">
            <w:pPr>
              <w:pBdr>
                <w:top w:val="nil"/>
                <w:left w:val="nil"/>
                <w:bottom w:val="nil"/>
                <w:right w:val="nil"/>
                <w:between w:val="nil"/>
              </w:pBdr>
              <w:spacing w:before="99"/>
              <w:ind w:left="97"/>
              <w:rPr>
                <w:b/>
              </w:rPr>
            </w:pPr>
            <w:r>
              <w:t>Responding to the evaluations and ensuring best practice leads the way.</w:t>
            </w:r>
          </w:p>
        </w:tc>
        <w:tc>
          <w:tcPr>
            <w:tcW w:w="2790" w:type="dxa"/>
          </w:tcPr>
          <w:p w14:paraId="5BFB4E1D" w14:textId="77777777" w:rsidR="004B1E54" w:rsidRDefault="001E5FB2">
            <w:pPr>
              <w:spacing w:before="1"/>
              <w:ind w:left="97" w:right="94"/>
              <w:rPr>
                <w:b/>
                <w:sz w:val="24"/>
                <w:szCs w:val="24"/>
              </w:rPr>
            </w:pPr>
            <w:r>
              <w:rPr>
                <w:b/>
                <w:sz w:val="24"/>
                <w:szCs w:val="24"/>
              </w:rPr>
              <w:t>Community and Relationship:</w:t>
            </w:r>
          </w:p>
          <w:p w14:paraId="739DBAA9" w14:textId="4B1B13D1" w:rsidR="004B1E54" w:rsidRDefault="001E5FB2" w:rsidP="00FA1DA7">
            <w:pPr>
              <w:spacing w:before="1"/>
              <w:ind w:right="94"/>
            </w:pPr>
            <w:r>
              <w:t>To further develop the voice of the community.</w:t>
            </w:r>
          </w:p>
          <w:p w14:paraId="68D41C34" w14:textId="2C4AEA95" w:rsidR="00FA1DA7" w:rsidRDefault="00FA1DA7" w:rsidP="00FA1DA7">
            <w:pPr>
              <w:spacing w:before="1"/>
              <w:ind w:right="94"/>
            </w:pPr>
          </w:p>
          <w:p w14:paraId="51161AFD" w14:textId="0316566D" w:rsidR="00FA1DA7" w:rsidRDefault="003C1201" w:rsidP="00FA1DA7">
            <w:pPr>
              <w:spacing w:before="1"/>
              <w:ind w:right="94"/>
            </w:pPr>
            <w:r>
              <w:t>Further developing children's groups within the Senedd</w:t>
            </w:r>
          </w:p>
          <w:p w14:paraId="050EDF9B" w14:textId="77777777" w:rsidR="004B1E54" w:rsidRDefault="004B1E54">
            <w:pPr>
              <w:spacing w:before="1"/>
              <w:ind w:left="97" w:right="94"/>
            </w:pPr>
          </w:p>
          <w:p w14:paraId="26A4FAAD" w14:textId="6AA4775D" w:rsidR="004B1E54" w:rsidRDefault="001E5FB2">
            <w:pPr>
              <w:spacing w:before="1"/>
              <w:ind w:right="94"/>
            </w:pPr>
            <w:r>
              <w:t>Measuring the effectiveness of our inclusive processes.</w:t>
            </w:r>
          </w:p>
          <w:p w14:paraId="42841003" w14:textId="5F672C23" w:rsidR="00FA1DA7" w:rsidRDefault="00FA1DA7">
            <w:pPr>
              <w:spacing w:before="1"/>
              <w:ind w:right="94"/>
            </w:pPr>
          </w:p>
          <w:p w14:paraId="14152DE2" w14:textId="004FFE77" w:rsidR="00FA1DA7" w:rsidRDefault="005B4C53">
            <w:pPr>
              <w:spacing w:before="1"/>
              <w:ind w:right="94"/>
            </w:pPr>
            <w:r>
              <w:t>Measuring our success against the IQM report</w:t>
            </w:r>
          </w:p>
          <w:p w14:paraId="22318F9F" w14:textId="77777777" w:rsidR="004B1E54" w:rsidRDefault="004B1E54">
            <w:pPr>
              <w:pBdr>
                <w:top w:val="nil"/>
                <w:left w:val="nil"/>
                <w:bottom w:val="nil"/>
                <w:right w:val="nil"/>
                <w:between w:val="nil"/>
              </w:pBdr>
              <w:spacing w:before="1"/>
              <w:ind w:left="97"/>
            </w:pPr>
          </w:p>
          <w:p w14:paraId="625F9942" w14:textId="6F8876C4" w:rsidR="004B1E54" w:rsidRDefault="005B4C53">
            <w:pPr>
              <w:pBdr>
                <w:top w:val="nil"/>
                <w:left w:val="nil"/>
                <w:bottom w:val="nil"/>
                <w:right w:val="nil"/>
                <w:between w:val="nil"/>
              </w:pBdr>
              <w:spacing w:before="1"/>
              <w:ind w:left="97"/>
            </w:pPr>
            <w:r>
              <w:t>Staff wellbeing key to school success – education support: Further developing support</w:t>
            </w:r>
          </w:p>
          <w:p w14:paraId="0887524B" w14:textId="77777777" w:rsidR="004B1E54" w:rsidRDefault="004B1E54">
            <w:pPr>
              <w:pBdr>
                <w:top w:val="nil"/>
                <w:left w:val="nil"/>
                <w:bottom w:val="nil"/>
                <w:right w:val="nil"/>
                <w:between w:val="nil"/>
              </w:pBdr>
              <w:spacing w:before="1"/>
              <w:ind w:left="97"/>
            </w:pPr>
          </w:p>
        </w:tc>
        <w:tc>
          <w:tcPr>
            <w:tcW w:w="2792" w:type="dxa"/>
          </w:tcPr>
          <w:p w14:paraId="4A6CCE81" w14:textId="77777777" w:rsidR="004B1E54" w:rsidRDefault="001E5FB2">
            <w:pPr>
              <w:pBdr>
                <w:top w:val="nil"/>
                <w:left w:val="nil"/>
                <w:bottom w:val="nil"/>
                <w:right w:val="nil"/>
                <w:between w:val="nil"/>
              </w:pBdr>
              <w:spacing w:before="3" w:line="237" w:lineRule="auto"/>
              <w:ind w:left="98"/>
              <w:rPr>
                <w:b/>
              </w:rPr>
            </w:pPr>
            <w:r>
              <w:rPr>
                <w:b/>
              </w:rPr>
              <w:t>School Model:</w:t>
            </w:r>
          </w:p>
          <w:p w14:paraId="4B3AFABD" w14:textId="124A4365" w:rsidR="004B1E54" w:rsidRDefault="001E5FB2">
            <w:pPr>
              <w:pBdr>
                <w:top w:val="nil"/>
                <w:left w:val="nil"/>
                <w:bottom w:val="nil"/>
                <w:right w:val="nil"/>
                <w:between w:val="nil"/>
              </w:pBdr>
              <w:spacing w:before="3" w:line="237" w:lineRule="auto"/>
            </w:pPr>
            <w:r>
              <w:t>Action on 2024-25 findings</w:t>
            </w:r>
          </w:p>
          <w:p w14:paraId="42C24A46" w14:textId="77777777" w:rsidR="00582BDB" w:rsidRDefault="00582BDB" w:rsidP="00582BDB">
            <w:pPr>
              <w:pBdr>
                <w:top w:val="nil"/>
                <w:left w:val="nil"/>
                <w:bottom w:val="nil"/>
                <w:right w:val="nil"/>
                <w:between w:val="nil"/>
              </w:pBdr>
              <w:spacing w:before="3" w:line="237" w:lineRule="auto"/>
            </w:pPr>
            <w:r>
              <w:t>Voice 21</w:t>
            </w:r>
          </w:p>
          <w:p w14:paraId="32A82F87" w14:textId="77777777" w:rsidR="00582BDB" w:rsidRDefault="00582BDB" w:rsidP="00582BDB">
            <w:pPr>
              <w:pBdr>
                <w:top w:val="nil"/>
                <w:left w:val="nil"/>
                <w:bottom w:val="nil"/>
                <w:right w:val="nil"/>
                <w:between w:val="nil"/>
              </w:pBdr>
              <w:spacing w:before="3" w:line="237" w:lineRule="auto"/>
            </w:pPr>
            <w:r>
              <w:t>Phonics strategies</w:t>
            </w:r>
          </w:p>
          <w:p w14:paraId="46082D65" w14:textId="79342E8C" w:rsidR="00582BDB" w:rsidRDefault="00582BDB" w:rsidP="00582BDB">
            <w:pPr>
              <w:pBdr>
                <w:top w:val="nil"/>
                <w:left w:val="nil"/>
                <w:bottom w:val="nil"/>
                <w:right w:val="nil"/>
                <w:between w:val="nil"/>
              </w:pBdr>
              <w:spacing w:before="3" w:line="237" w:lineRule="auto"/>
            </w:pPr>
            <w:r>
              <w:t>Immersion strategies</w:t>
            </w:r>
          </w:p>
          <w:p w14:paraId="30B1F044" w14:textId="77777777" w:rsidR="004B1E54" w:rsidRDefault="004B1E54">
            <w:pPr>
              <w:pBdr>
                <w:top w:val="nil"/>
                <w:left w:val="nil"/>
                <w:bottom w:val="nil"/>
                <w:right w:val="nil"/>
                <w:between w:val="nil"/>
              </w:pBdr>
              <w:spacing w:before="3" w:line="237" w:lineRule="auto"/>
            </w:pPr>
          </w:p>
          <w:p w14:paraId="092073C0" w14:textId="77777777" w:rsidR="004B1E54" w:rsidRDefault="001E5FB2">
            <w:pPr>
              <w:spacing w:before="1"/>
              <w:ind w:right="94"/>
              <w:rPr>
                <w:b/>
                <w:color w:val="1155CC"/>
              </w:rPr>
            </w:pPr>
            <w:r>
              <w:rPr>
                <w:b/>
                <w:color w:val="1155CC"/>
              </w:rPr>
              <w:t>Questionnaire for parents.</w:t>
            </w:r>
          </w:p>
          <w:p w14:paraId="10384352" w14:textId="77777777" w:rsidR="00FA1DA7" w:rsidRDefault="00FA1DA7">
            <w:pPr>
              <w:spacing w:before="1"/>
              <w:ind w:right="94"/>
              <w:rPr>
                <w:b/>
                <w:color w:val="1155CC"/>
              </w:rPr>
            </w:pPr>
          </w:p>
          <w:p w14:paraId="355B1EBF" w14:textId="68BDDE37" w:rsidR="00FA1DA7" w:rsidRDefault="00FA1DA7">
            <w:pPr>
              <w:spacing w:before="1"/>
              <w:ind w:right="94"/>
              <w:rPr>
                <w:b/>
                <w:color w:val="1155CC"/>
              </w:rPr>
            </w:pPr>
            <w:r>
              <w:rPr>
                <w:b/>
                <w:color w:val="1155CC"/>
              </w:rPr>
              <w:t>Using Measurement processes in the use of the Welsh language in the Dual Language Stream</w:t>
            </w:r>
          </w:p>
        </w:tc>
      </w:tr>
      <w:tr w:rsidR="00FA1DA7" w14:paraId="35C09FA7" w14:textId="77777777">
        <w:trPr>
          <w:trHeight w:val="1811"/>
        </w:trPr>
        <w:tc>
          <w:tcPr>
            <w:tcW w:w="2792" w:type="dxa"/>
            <w:shd w:val="clear" w:color="auto" w:fill="EEEEEE"/>
          </w:tcPr>
          <w:p w14:paraId="5CD01636" w14:textId="1D4B1391" w:rsidR="00FA1DA7" w:rsidRDefault="00FA1DA7">
            <w:pPr>
              <w:pBdr>
                <w:top w:val="nil"/>
                <w:left w:val="nil"/>
                <w:bottom w:val="nil"/>
                <w:right w:val="nil"/>
                <w:between w:val="nil"/>
              </w:pBdr>
              <w:spacing w:before="99"/>
              <w:ind w:left="100"/>
              <w:rPr>
                <w:b/>
                <w:color w:val="1C4587"/>
                <w:sz w:val="48"/>
                <w:szCs w:val="48"/>
              </w:rPr>
            </w:pPr>
            <w:r>
              <w:rPr>
                <w:b/>
                <w:color w:val="1C4587"/>
                <w:sz w:val="48"/>
                <w:szCs w:val="48"/>
              </w:rPr>
              <w:lastRenderedPageBreak/>
              <w:t>2027 - 2028</w:t>
            </w:r>
          </w:p>
        </w:tc>
        <w:tc>
          <w:tcPr>
            <w:tcW w:w="2792" w:type="dxa"/>
          </w:tcPr>
          <w:p w14:paraId="061B5F04" w14:textId="77777777" w:rsidR="00FA1DA7" w:rsidRDefault="00FA1DA7" w:rsidP="00FA1DA7">
            <w:pPr>
              <w:ind w:left="97"/>
              <w:rPr>
                <w:b/>
                <w:sz w:val="24"/>
                <w:szCs w:val="24"/>
              </w:rPr>
            </w:pPr>
            <w:r>
              <w:rPr>
                <w:b/>
                <w:sz w:val="24"/>
                <w:szCs w:val="24"/>
              </w:rPr>
              <w:t>Curriculum for Wales:</w:t>
            </w:r>
          </w:p>
          <w:p w14:paraId="6318D5EC" w14:textId="77777777" w:rsidR="00FA1DA7" w:rsidRDefault="00FA1DA7" w:rsidP="00FA1DA7">
            <w:pPr>
              <w:rPr>
                <w:sz w:val="24"/>
                <w:szCs w:val="24"/>
              </w:rPr>
            </w:pPr>
            <w:r>
              <w:rPr>
                <w:sz w:val="24"/>
                <w:szCs w:val="24"/>
              </w:rPr>
              <w:t>Refine our planning processes with a focus on the range of experiences on skills acquisition.</w:t>
            </w:r>
          </w:p>
          <w:p w14:paraId="754A7A9D" w14:textId="77777777" w:rsidR="00CF1333" w:rsidRDefault="00CF1333" w:rsidP="00FA1DA7">
            <w:pPr>
              <w:ind w:left="97"/>
              <w:rPr>
                <w:sz w:val="24"/>
                <w:szCs w:val="24"/>
              </w:rPr>
            </w:pPr>
          </w:p>
          <w:p w14:paraId="35F0F813" w14:textId="4CA1C68A" w:rsidR="00FA1DA7" w:rsidRDefault="00FA1DA7" w:rsidP="00820629">
            <w:pPr>
              <w:rPr>
                <w:b/>
                <w:sz w:val="24"/>
                <w:szCs w:val="24"/>
              </w:rPr>
            </w:pPr>
            <w:r>
              <w:rPr>
                <w:sz w:val="24"/>
                <w:szCs w:val="24"/>
              </w:rPr>
              <w:t>How effective have the cross-curricular frameworks been established?</w:t>
            </w:r>
          </w:p>
        </w:tc>
        <w:tc>
          <w:tcPr>
            <w:tcW w:w="2792" w:type="dxa"/>
          </w:tcPr>
          <w:p w14:paraId="2752C2D9" w14:textId="2071EAC6" w:rsidR="00FA1DA7" w:rsidRDefault="00FA1DA7" w:rsidP="00FA1DA7">
            <w:pPr>
              <w:pBdr>
                <w:top w:val="nil"/>
                <w:left w:val="nil"/>
                <w:bottom w:val="nil"/>
                <w:right w:val="nil"/>
                <w:between w:val="nil"/>
              </w:pBdr>
              <w:spacing w:before="99"/>
              <w:ind w:left="97"/>
              <w:rPr>
                <w:b/>
              </w:rPr>
            </w:pPr>
            <w:r>
              <w:rPr>
                <w:b/>
              </w:rPr>
              <w:t>Evaluating School Processes:</w:t>
            </w:r>
          </w:p>
          <w:p w14:paraId="1317FBB2" w14:textId="63E66674" w:rsidR="00FA1DA7" w:rsidRDefault="00FA1DA7" w:rsidP="00FA1DA7">
            <w:pPr>
              <w:pBdr>
                <w:top w:val="nil"/>
                <w:left w:val="nil"/>
                <w:bottom w:val="nil"/>
                <w:right w:val="nil"/>
                <w:between w:val="nil"/>
              </w:pBdr>
              <w:spacing w:before="99"/>
              <w:ind w:left="97"/>
            </w:pPr>
            <w:r>
              <w:t>Working towards the Gold award for children's rights</w:t>
            </w:r>
          </w:p>
          <w:p w14:paraId="4B440166" w14:textId="77777777" w:rsidR="00FA1DA7" w:rsidRDefault="00FA1DA7" w:rsidP="00FA1DA7">
            <w:pPr>
              <w:pBdr>
                <w:top w:val="nil"/>
                <w:left w:val="nil"/>
                <w:bottom w:val="nil"/>
                <w:right w:val="nil"/>
                <w:between w:val="nil"/>
              </w:pBdr>
              <w:spacing w:before="99"/>
              <w:ind w:left="97"/>
            </w:pPr>
          </w:p>
          <w:p w14:paraId="7869BE4D" w14:textId="1A1FA685" w:rsidR="00FA1DA7" w:rsidRDefault="00FA1DA7" w:rsidP="00FA1DA7">
            <w:pPr>
              <w:pBdr>
                <w:top w:val="nil"/>
                <w:left w:val="nil"/>
                <w:bottom w:val="nil"/>
                <w:right w:val="nil"/>
                <w:between w:val="nil"/>
              </w:pBdr>
              <w:spacing w:before="99"/>
              <w:ind w:left="97"/>
              <w:rPr>
                <w:b/>
              </w:rPr>
            </w:pPr>
            <w:r>
              <w:t>Responding to the evaluations and ensuring best practice leads the way.</w:t>
            </w:r>
          </w:p>
        </w:tc>
        <w:tc>
          <w:tcPr>
            <w:tcW w:w="2790" w:type="dxa"/>
          </w:tcPr>
          <w:p w14:paraId="5171C50C" w14:textId="77777777" w:rsidR="00FA1DA7" w:rsidRDefault="00FA1DA7" w:rsidP="00FA1DA7">
            <w:pPr>
              <w:spacing w:before="1"/>
              <w:ind w:left="97" w:right="94"/>
              <w:rPr>
                <w:b/>
                <w:sz w:val="24"/>
                <w:szCs w:val="24"/>
              </w:rPr>
            </w:pPr>
            <w:r>
              <w:rPr>
                <w:b/>
                <w:sz w:val="24"/>
                <w:szCs w:val="24"/>
              </w:rPr>
              <w:t>Community and Relationship:</w:t>
            </w:r>
          </w:p>
          <w:p w14:paraId="2F6CFB67" w14:textId="0C9B80C0" w:rsidR="005B4C53" w:rsidRDefault="00113C0F" w:rsidP="005B4C53">
            <w:pPr>
              <w:spacing w:before="1"/>
              <w:ind w:right="94"/>
            </w:pPr>
            <w:r>
              <w:t>To further develop the voice of the community.</w:t>
            </w:r>
          </w:p>
          <w:p w14:paraId="02F567A1" w14:textId="77777777" w:rsidR="005B4C53" w:rsidRDefault="005B4C53" w:rsidP="005B4C53">
            <w:pPr>
              <w:spacing w:before="1"/>
              <w:ind w:right="94"/>
            </w:pPr>
          </w:p>
          <w:p w14:paraId="1B952A5C" w14:textId="539A446A" w:rsidR="005B4C53" w:rsidRDefault="00113C0F" w:rsidP="005B4C53">
            <w:pPr>
              <w:spacing w:before="1"/>
              <w:ind w:right="94"/>
            </w:pPr>
            <w:r>
              <w:t>Developing children's groups within the Senedd – responding to pupils' questionnaires</w:t>
            </w:r>
          </w:p>
          <w:p w14:paraId="4486DEF8" w14:textId="77777777" w:rsidR="005B4C53" w:rsidRDefault="005B4C53" w:rsidP="005B4C53">
            <w:pPr>
              <w:spacing w:before="1"/>
              <w:ind w:left="97" w:right="94"/>
            </w:pPr>
          </w:p>
          <w:p w14:paraId="0524AEE2" w14:textId="77777777" w:rsidR="005B4C53" w:rsidRDefault="005B4C53" w:rsidP="005B4C53">
            <w:pPr>
              <w:spacing w:before="1"/>
              <w:ind w:right="94"/>
            </w:pPr>
            <w:r>
              <w:t>Measuring the effectiveness of our inclusive processes.</w:t>
            </w:r>
          </w:p>
          <w:p w14:paraId="6B55BEF5" w14:textId="77777777" w:rsidR="005B4C53" w:rsidRDefault="005B4C53" w:rsidP="005B4C53">
            <w:pPr>
              <w:spacing w:before="1"/>
              <w:ind w:right="94"/>
            </w:pPr>
          </w:p>
          <w:p w14:paraId="538BB94F" w14:textId="77777777" w:rsidR="005B4C53" w:rsidRDefault="005B4C53" w:rsidP="005B4C53">
            <w:pPr>
              <w:spacing w:before="1"/>
              <w:ind w:right="94"/>
            </w:pPr>
            <w:r>
              <w:t>Measuring our success against the IQM award</w:t>
            </w:r>
          </w:p>
          <w:p w14:paraId="0BB6822B" w14:textId="77777777" w:rsidR="00FA1DA7" w:rsidRDefault="00FA1DA7" w:rsidP="001F1A28">
            <w:pPr>
              <w:pBdr>
                <w:top w:val="nil"/>
                <w:left w:val="nil"/>
                <w:bottom w:val="nil"/>
                <w:right w:val="nil"/>
                <w:between w:val="nil"/>
              </w:pBdr>
              <w:spacing w:before="1"/>
              <w:rPr>
                <w:b/>
                <w:sz w:val="24"/>
                <w:szCs w:val="24"/>
              </w:rPr>
            </w:pPr>
          </w:p>
        </w:tc>
        <w:tc>
          <w:tcPr>
            <w:tcW w:w="2792" w:type="dxa"/>
          </w:tcPr>
          <w:p w14:paraId="0864EA7A" w14:textId="77777777" w:rsidR="00FA1DA7" w:rsidRDefault="00FA1DA7" w:rsidP="00FA1DA7">
            <w:pPr>
              <w:pBdr>
                <w:top w:val="nil"/>
                <w:left w:val="nil"/>
                <w:bottom w:val="nil"/>
                <w:right w:val="nil"/>
                <w:between w:val="nil"/>
              </w:pBdr>
              <w:spacing w:before="3" w:line="237" w:lineRule="auto"/>
              <w:ind w:left="98"/>
              <w:rPr>
                <w:b/>
              </w:rPr>
            </w:pPr>
            <w:r>
              <w:rPr>
                <w:b/>
              </w:rPr>
              <w:t>School Model:</w:t>
            </w:r>
          </w:p>
          <w:p w14:paraId="79932495" w14:textId="67111A89" w:rsidR="005B4C53" w:rsidRDefault="0095492E" w:rsidP="005B4C53">
            <w:pPr>
              <w:pBdr>
                <w:top w:val="nil"/>
                <w:left w:val="nil"/>
                <w:bottom w:val="nil"/>
                <w:right w:val="nil"/>
                <w:between w:val="nil"/>
              </w:pBdr>
              <w:spacing w:before="3" w:line="237" w:lineRule="auto"/>
            </w:pPr>
            <w:r>
              <w:t>Action on 2026-27 findings</w:t>
            </w:r>
          </w:p>
          <w:p w14:paraId="1CEF5E25" w14:textId="77777777" w:rsidR="005B4C53" w:rsidRDefault="005B4C53" w:rsidP="005B4C53">
            <w:pPr>
              <w:pBdr>
                <w:top w:val="nil"/>
                <w:left w:val="nil"/>
                <w:bottom w:val="nil"/>
                <w:right w:val="nil"/>
                <w:between w:val="nil"/>
              </w:pBdr>
              <w:spacing w:before="3" w:line="237" w:lineRule="auto"/>
            </w:pPr>
          </w:p>
          <w:p w14:paraId="25FB6837" w14:textId="77777777" w:rsidR="005B4C53" w:rsidRDefault="005B4C53" w:rsidP="005B4C53">
            <w:pPr>
              <w:spacing w:before="1"/>
              <w:ind w:right="94"/>
              <w:rPr>
                <w:b/>
                <w:color w:val="1155CC"/>
              </w:rPr>
            </w:pPr>
            <w:r>
              <w:rPr>
                <w:b/>
                <w:color w:val="1155CC"/>
              </w:rPr>
              <w:t>Questionnaire for parents.</w:t>
            </w:r>
          </w:p>
          <w:p w14:paraId="38D9D75A" w14:textId="77777777" w:rsidR="005B4C53" w:rsidRDefault="005B4C53" w:rsidP="005B4C53">
            <w:pPr>
              <w:spacing w:before="1"/>
              <w:ind w:right="94"/>
              <w:rPr>
                <w:b/>
                <w:color w:val="1155CC"/>
              </w:rPr>
            </w:pPr>
          </w:p>
          <w:p w14:paraId="73AC5833" w14:textId="18277B94" w:rsidR="00FA1DA7" w:rsidRDefault="005B4C53" w:rsidP="005B4C53">
            <w:pPr>
              <w:pBdr>
                <w:top w:val="nil"/>
                <w:left w:val="nil"/>
                <w:bottom w:val="nil"/>
                <w:right w:val="nil"/>
                <w:between w:val="nil"/>
              </w:pBdr>
              <w:spacing w:before="3" w:line="237" w:lineRule="auto"/>
              <w:ind w:left="98"/>
              <w:rPr>
                <w:b/>
              </w:rPr>
            </w:pPr>
            <w:r>
              <w:rPr>
                <w:b/>
                <w:color w:val="1155CC"/>
              </w:rPr>
              <w:t>Using Measurement processes in the use of the Welsh language in the Dual Language Stream</w:t>
            </w:r>
          </w:p>
        </w:tc>
      </w:tr>
    </w:tbl>
    <w:p w14:paraId="2957AD94" w14:textId="77777777" w:rsidR="004B1E54" w:rsidRDefault="001E5FB2">
      <w:pPr>
        <w:jc w:val="center"/>
        <w:rPr>
          <w:sz w:val="20"/>
          <w:szCs w:val="20"/>
        </w:rPr>
        <w:sectPr w:rsidR="004B1E54">
          <w:pgSz w:w="16840" w:h="11910" w:orient="landscape"/>
          <w:pgMar w:top="1100" w:right="1320" w:bottom="280" w:left="1320" w:header="720" w:footer="720" w:gutter="0"/>
          <w:cols w:space="720"/>
        </w:sectPr>
      </w:pPr>
      <w:r>
        <w:rPr>
          <w:noProof/>
          <w:sz w:val="20"/>
          <w:szCs w:val="20"/>
        </w:rPr>
        <w:lastRenderedPageBreak/>
        <w:drawing>
          <wp:inline distT="114300" distB="114300" distL="114300" distR="114300" wp14:anchorId="0CFB53DA" wp14:editId="20CC83A6">
            <wp:extent cx="4237332" cy="6567512"/>
            <wp:effectExtent l="0" t="0" r="0" b="0"/>
            <wp:docPr id="3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4237332" cy="6567512"/>
                    </a:xfrm>
                    <a:prstGeom prst="rect">
                      <a:avLst/>
                    </a:prstGeom>
                    <a:ln/>
                  </pic:spPr>
                </pic:pic>
              </a:graphicData>
            </a:graphic>
          </wp:inline>
        </w:drawing>
      </w:r>
    </w:p>
    <w:p w14:paraId="23AABD17" w14:textId="593BBEAC" w:rsidR="004B1E54" w:rsidRDefault="001E5FB2">
      <w:pPr>
        <w:pBdr>
          <w:top w:val="nil"/>
          <w:left w:val="nil"/>
          <w:bottom w:val="nil"/>
          <w:right w:val="nil"/>
          <w:between w:val="nil"/>
        </w:pBdr>
        <w:tabs>
          <w:tab w:val="left" w:pos="3010"/>
          <w:tab w:val="left" w:pos="4132"/>
          <w:tab w:val="left" w:pos="4826"/>
          <w:tab w:val="left" w:pos="6631"/>
          <w:tab w:val="left" w:pos="9407"/>
          <w:tab w:val="left" w:pos="10206"/>
          <w:tab w:val="left" w:pos="11702"/>
          <w:tab w:val="left" w:pos="12136"/>
        </w:tabs>
        <w:spacing w:before="3"/>
        <w:ind w:right="114"/>
        <w:rPr>
          <w:b/>
          <w:color w:val="1C4587"/>
          <w:sz w:val="25"/>
          <w:szCs w:val="25"/>
        </w:rPr>
      </w:pPr>
      <w:r>
        <w:rPr>
          <w:b/>
          <w:color w:val="1C4587"/>
          <w:sz w:val="48"/>
          <w:szCs w:val="48"/>
        </w:rPr>
        <w:lastRenderedPageBreak/>
        <w:t>Priority</w:t>
      </w:r>
      <w:r>
        <w:rPr>
          <w:b/>
          <w:color w:val="1C4587"/>
          <w:sz w:val="48"/>
          <w:szCs w:val="48"/>
        </w:rPr>
        <w:tab/>
        <w:t>CGY</w:t>
      </w:r>
      <w:r>
        <w:rPr>
          <w:b/>
          <w:color w:val="1C4587"/>
          <w:sz w:val="48"/>
          <w:szCs w:val="48"/>
        </w:rPr>
        <w:tab/>
        <w:t>1: Developing Curricular Processes</w:t>
      </w:r>
    </w:p>
    <w:tbl>
      <w:tblPr>
        <w:tblStyle w:val="a0"/>
        <w:tblW w:w="13939" w:type="dxa"/>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146"/>
        <w:gridCol w:w="6750"/>
        <w:gridCol w:w="1698"/>
        <w:gridCol w:w="1755"/>
        <w:gridCol w:w="1590"/>
      </w:tblGrid>
      <w:tr w:rsidR="004B1E54" w14:paraId="56280079" w14:textId="77777777">
        <w:trPr>
          <w:trHeight w:val="1756"/>
        </w:trPr>
        <w:tc>
          <w:tcPr>
            <w:tcW w:w="13939" w:type="dxa"/>
            <w:gridSpan w:val="5"/>
            <w:shd w:val="clear" w:color="auto" w:fill="B6D7A8"/>
          </w:tcPr>
          <w:p w14:paraId="6824E947" w14:textId="77777777" w:rsidR="004B1E54" w:rsidRDefault="001E5FB2">
            <w:pPr>
              <w:pBdr>
                <w:top w:val="nil"/>
                <w:left w:val="nil"/>
                <w:bottom w:val="nil"/>
                <w:right w:val="nil"/>
                <w:between w:val="nil"/>
              </w:pBdr>
              <w:spacing w:before="99"/>
              <w:ind w:left="100"/>
              <w:rPr>
                <w:color w:val="1C4587"/>
              </w:rPr>
            </w:pPr>
            <w:r>
              <w:rPr>
                <w:b/>
                <w:color w:val="000000"/>
              </w:rPr>
              <w:t>Success Criteria</w:t>
            </w:r>
            <w:r>
              <w:rPr>
                <w:color w:val="000000"/>
              </w:rPr>
              <w:t>:</w:t>
            </w:r>
            <w:r>
              <w:rPr>
                <w:color w:val="1C4587"/>
              </w:rPr>
              <w:t xml:space="preserve"> What impact do we want?</w:t>
            </w:r>
          </w:p>
          <w:p w14:paraId="6B164565" w14:textId="4AE88E2C" w:rsidR="004B1E54" w:rsidRDefault="004B1E54" w:rsidP="007B6754">
            <w:pPr>
              <w:pBdr>
                <w:top w:val="nil"/>
                <w:left w:val="nil"/>
                <w:bottom w:val="nil"/>
                <w:right w:val="nil"/>
                <w:between w:val="nil"/>
              </w:pBdr>
              <w:tabs>
                <w:tab w:val="left" w:pos="820"/>
                <w:tab w:val="left" w:pos="821"/>
              </w:tabs>
              <w:ind w:left="1440"/>
              <w:rPr>
                <w:b/>
                <w:sz w:val="14"/>
                <w:szCs w:val="14"/>
              </w:rPr>
            </w:pPr>
          </w:p>
          <w:p w14:paraId="50713684" w14:textId="2AD4E29F" w:rsidR="004B1E54" w:rsidRDefault="007B6754">
            <w:pPr>
              <w:numPr>
                <w:ilvl w:val="0"/>
                <w:numId w:val="5"/>
              </w:numPr>
              <w:pBdr>
                <w:top w:val="nil"/>
                <w:left w:val="nil"/>
                <w:bottom w:val="nil"/>
                <w:right w:val="nil"/>
                <w:between w:val="nil"/>
              </w:pBdr>
              <w:tabs>
                <w:tab w:val="left" w:pos="820"/>
                <w:tab w:val="left" w:pos="821"/>
              </w:tabs>
              <w:rPr>
                <w:b/>
                <w:sz w:val="14"/>
                <w:szCs w:val="14"/>
              </w:rPr>
            </w:pPr>
            <w:r>
              <w:rPr>
                <w:b/>
                <w:sz w:val="14"/>
                <w:szCs w:val="14"/>
              </w:rPr>
              <w:t>RSE scheme in place at the School and induction process entrenched</w:t>
            </w:r>
          </w:p>
          <w:p w14:paraId="6DCA1285" w14:textId="3EE5B495" w:rsidR="00E53E13" w:rsidRDefault="00E53E13">
            <w:pPr>
              <w:numPr>
                <w:ilvl w:val="0"/>
                <w:numId w:val="5"/>
              </w:numPr>
              <w:pBdr>
                <w:top w:val="nil"/>
                <w:left w:val="nil"/>
                <w:bottom w:val="nil"/>
                <w:right w:val="nil"/>
                <w:between w:val="nil"/>
              </w:pBdr>
              <w:tabs>
                <w:tab w:val="left" w:pos="820"/>
                <w:tab w:val="left" w:pos="821"/>
              </w:tabs>
              <w:rPr>
                <w:b/>
                <w:sz w:val="14"/>
                <w:szCs w:val="14"/>
              </w:rPr>
            </w:pPr>
            <w:r>
              <w:rPr>
                <w:b/>
                <w:sz w:val="14"/>
                <w:szCs w:val="14"/>
              </w:rPr>
              <w:t>Continue to develop an anti-racist curriculum</w:t>
            </w:r>
          </w:p>
          <w:p w14:paraId="286CAC45" w14:textId="5063FCC1" w:rsidR="00F47BD5" w:rsidRDefault="00997378">
            <w:pPr>
              <w:numPr>
                <w:ilvl w:val="0"/>
                <w:numId w:val="5"/>
              </w:numPr>
              <w:pBdr>
                <w:top w:val="nil"/>
                <w:left w:val="nil"/>
                <w:bottom w:val="nil"/>
                <w:right w:val="nil"/>
                <w:between w:val="nil"/>
              </w:pBdr>
              <w:tabs>
                <w:tab w:val="left" w:pos="820"/>
                <w:tab w:val="left" w:pos="821"/>
              </w:tabs>
              <w:rPr>
                <w:b/>
                <w:sz w:val="14"/>
                <w:szCs w:val="14"/>
              </w:rPr>
            </w:pPr>
            <w:r>
              <w:rPr>
                <w:b/>
                <w:sz w:val="14"/>
                <w:szCs w:val="14"/>
              </w:rPr>
              <w:t>Welsh Government Maths research in action on the classroom floor and improving pupil standards</w:t>
            </w:r>
          </w:p>
          <w:p w14:paraId="23592A96" w14:textId="65153CCD" w:rsidR="00CB181D" w:rsidRDefault="00662306">
            <w:pPr>
              <w:numPr>
                <w:ilvl w:val="0"/>
                <w:numId w:val="5"/>
              </w:numPr>
              <w:pBdr>
                <w:top w:val="nil"/>
                <w:left w:val="nil"/>
                <w:bottom w:val="nil"/>
                <w:right w:val="nil"/>
                <w:between w:val="nil"/>
              </w:pBdr>
              <w:tabs>
                <w:tab w:val="left" w:pos="820"/>
                <w:tab w:val="left" w:pos="821"/>
              </w:tabs>
              <w:rPr>
                <w:b/>
                <w:sz w:val="14"/>
                <w:szCs w:val="14"/>
              </w:rPr>
            </w:pPr>
            <w:r>
              <w:rPr>
                <w:b/>
                <w:sz w:val="14"/>
                <w:szCs w:val="14"/>
              </w:rPr>
              <w:t>National Reading Tests show that most children are making appropriate or better progress</w:t>
            </w:r>
          </w:p>
          <w:p w14:paraId="56879697" w14:textId="25929633" w:rsidR="004B1E54" w:rsidRDefault="00710B5B" w:rsidP="00F47BD5">
            <w:pPr>
              <w:numPr>
                <w:ilvl w:val="0"/>
                <w:numId w:val="5"/>
              </w:numPr>
              <w:pBdr>
                <w:top w:val="nil"/>
                <w:left w:val="nil"/>
                <w:bottom w:val="nil"/>
                <w:right w:val="nil"/>
                <w:between w:val="nil"/>
              </w:pBdr>
              <w:tabs>
                <w:tab w:val="left" w:pos="820"/>
                <w:tab w:val="left" w:pos="821"/>
              </w:tabs>
              <w:rPr>
                <w:b/>
                <w:sz w:val="14"/>
                <w:szCs w:val="14"/>
              </w:rPr>
            </w:pPr>
            <w:r>
              <w:rPr>
                <w:b/>
                <w:sz w:val="14"/>
                <w:szCs w:val="14"/>
              </w:rPr>
              <w:t>Cross-curricular frameworks – Literacy skills most pupils show progress taking into account all evidence</w:t>
            </w:r>
          </w:p>
          <w:p w14:paraId="1F088404" w14:textId="6069F2FD" w:rsidR="00B91BC6" w:rsidRDefault="00B91BC6" w:rsidP="00B91BC6">
            <w:pPr>
              <w:pBdr>
                <w:top w:val="nil"/>
                <w:left w:val="nil"/>
                <w:bottom w:val="nil"/>
                <w:right w:val="nil"/>
                <w:between w:val="nil"/>
              </w:pBdr>
              <w:tabs>
                <w:tab w:val="left" w:pos="820"/>
                <w:tab w:val="left" w:pos="821"/>
              </w:tabs>
              <w:ind w:left="1080"/>
              <w:rPr>
                <w:b/>
                <w:sz w:val="14"/>
                <w:szCs w:val="14"/>
              </w:rPr>
            </w:pPr>
            <w:r>
              <w:rPr>
                <w:b/>
                <w:sz w:val="14"/>
                <w:szCs w:val="14"/>
              </w:rPr>
              <w:t xml:space="preserve">                                                                            Digital Competence Skills are carefully designed to enrich pupils' experiences.</w:t>
            </w:r>
          </w:p>
          <w:p w14:paraId="3607B963" w14:textId="77777777" w:rsidR="00E53E13" w:rsidRPr="00E53E13" w:rsidRDefault="00E53E13" w:rsidP="00E53E13">
            <w:pPr>
              <w:pStyle w:val="ParagraffRhestr"/>
              <w:pBdr>
                <w:top w:val="nil"/>
                <w:left w:val="nil"/>
                <w:bottom w:val="nil"/>
                <w:right w:val="nil"/>
                <w:between w:val="nil"/>
              </w:pBdr>
              <w:tabs>
                <w:tab w:val="left" w:pos="820"/>
                <w:tab w:val="left" w:pos="821"/>
              </w:tabs>
              <w:ind w:left="1800"/>
              <w:rPr>
                <w:b/>
                <w:sz w:val="14"/>
                <w:szCs w:val="14"/>
              </w:rPr>
            </w:pPr>
          </w:p>
          <w:p w14:paraId="2E56E1FA" w14:textId="77777777" w:rsidR="004B1E54" w:rsidRDefault="004B1E54" w:rsidP="00F47BD5">
            <w:pPr>
              <w:pBdr>
                <w:top w:val="nil"/>
                <w:left w:val="nil"/>
                <w:bottom w:val="nil"/>
                <w:right w:val="nil"/>
                <w:between w:val="nil"/>
              </w:pBdr>
              <w:tabs>
                <w:tab w:val="left" w:pos="820"/>
                <w:tab w:val="left" w:pos="821"/>
              </w:tabs>
              <w:ind w:left="1440"/>
              <w:rPr>
                <w:b/>
                <w:sz w:val="14"/>
                <w:szCs w:val="14"/>
              </w:rPr>
            </w:pPr>
          </w:p>
        </w:tc>
      </w:tr>
      <w:tr w:rsidR="004B1E54" w14:paraId="39756437" w14:textId="77777777">
        <w:trPr>
          <w:trHeight w:val="1004"/>
        </w:trPr>
        <w:tc>
          <w:tcPr>
            <w:tcW w:w="13939" w:type="dxa"/>
            <w:gridSpan w:val="5"/>
            <w:shd w:val="clear" w:color="auto" w:fill="A2C4C9"/>
          </w:tcPr>
          <w:p w14:paraId="57A6F4D4" w14:textId="77777777" w:rsidR="004B1E54" w:rsidRDefault="001E5FB2">
            <w:pPr>
              <w:pBdr>
                <w:top w:val="nil"/>
                <w:left w:val="nil"/>
                <w:bottom w:val="nil"/>
                <w:right w:val="nil"/>
                <w:between w:val="nil"/>
              </w:pBdr>
              <w:spacing w:before="99"/>
              <w:ind w:left="100"/>
              <w:rPr>
                <w:b/>
                <w:color w:val="1C4587"/>
              </w:rPr>
            </w:pPr>
            <w:r>
              <w:rPr>
                <w:b/>
                <w:color w:val="1C4587"/>
              </w:rPr>
              <w:t>What problem are we trying to solve? To establish a Curriculum for Wales within our planning procedures to ensure the best possible standards for all children in our care.</w:t>
            </w:r>
          </w:p>
          <w:p w14:paraId="3B0B3ECF" w14:textId="77777777" w:rsidR="004B1E54" w:rsidRDefault="004B1E54">
            <w:pPr>
              <w:pBdr>
                <w:top w:val="nil"/>
                <w:left w:val="nil"/>
                <w:bottom w:val="nil"/>
                <w:right w:val="nil"/>
                <w:between w:val="nil"/>
              </w:pBdr>
              <w:spacing w:line="267" w:lineRule="auto"/>
              <w:ind w:left="100"/>
              <w:rPr>
                <w:color w:val="000000"/>
              </w:rPr>
            </w:pPr>
          </w:p>
        </w:tc>
      </w:tr>
      <w:tr w:rsidR="004B1E54" w14:paraId="475E9291" w14:textId="77777777">
        <w:trPr>
          <w:trHeight w:val="664"/>
        </w:trPr>
        <w:tc>
          <w:tcPr>
            <w:tcW w:w="13939" w:type="dxa"/>
            <w:gridSpan w:val="5"/>
            <w:shd w:val="clear" w:color="auto" w:fill="93C47D"/>
          </w:tcPr>
          <w:p w14:paraId="679263BA" w14:textId="65F190B2" w:rsidR="004B1E54" w:rsidRDefault="001E5FB2">
            <w:pPr>
              <w:pBdr>
                <w:top w:val="nil"/>
                <w:left w:val="nil"/>
                <w:bottom w:val="nil"/>
                <w:right w:val="nil"/>
                <w:between w:val="nil"/>
              </w:pBdr>
              <w:spacing w:before="100" w:line="268" w:lineRule="auto"/>
              <w:ind w:left="100"/>
              <w:rPr>
                <w:b/>
                <w:color w:val="1C4587"/>
              </w:rPr>
            </w:pPr>
            <w:r>
              <w:rPr>
                <w:b/>
                <w:color w:val="1C4587"/>
              </w:rPr>
              <w:t>Staff Voice: What changes will be needed? - Planning, developing reading, rooting the literacy framework and planning digital competence experiences.</w:t>
            </w:r>
          </w:p>
          <w:p w14:paraId="7608B6ED" w14:textId="77777777" w:rsidR="004B1E54" w:rsidRDefault="004B1E54">
            <w:pPr>
              <w:pBdr>
                <w:top w:val="nil"/>
                <w:left w:val="nil"/>
                <w:bottom w:val="nil"/>
                <w:right w:val="nil"/>
                <w:between w:val="nil"/>
              </w:pBdr>
              <w:ind w:left="100"/>
              <w:rPr>
                <w:color w:val="000000"/>
                <w:sz w:val="16"/>
                <w:szCs w:val="16"/>
              </w:rPr>
            </w:pPr>
          </w:p>
        </w:tc>
      </w:tr>
      <w:tr w:rsidR="004B1E54" w14:paraId="335F6F47" w14:textId="77777777">
        <w:trPr>
          <w:trHeight w:val="1273"/>
        </w:trPr>
        <w:tc>
          <w:tcPr>
            <w:tcW w:w="13939" w:type="dxa"/>
            <w:gridSpan w:val="5"/>
            <w:shd w:val="clear" w:color="auto" w:fill="6FA8DC"/>
          </w:tcPr>
          <w:p w14:paraId="122990E2" w14:textId="77777777" w:rsidR="004B1E54" w:rsidRDefault="001E5FB2">
            <w:pPr>
              <w:pBdr>
                <w:top w:val="nil"/>
                <w:left w:val="nil"/>
                <w:bottom w:val="nil"/>
                <w:right w:val="nil"/>
                <w:between w:val="nil"/>
              </w:pBdr>
              <w:tabs>
                <w:tab w:val="left" w:pos="6612"/>
              </w:tabs>
              <w:spacing w:before="99"/>
              <w:ind w:left="100"/>
              <w:rPr>
                <w:b/>
                <w:color w:val="1C4587"/>
              </w:rPr>
            </w:pPr>
            <w:r>
              <w:rPr>
                <w:b/>
                <w:color w:val="1C4587"/>
              </w:rPr>
              <w:t>Background Reading/Research:</w:t>
            </w:r>
            <w:r>
              <w:rPr>
                <w:b/>
                <w:color w:val="E91D62"/>
              </w:rPr>
              <w:tab/>
            </w:r>
            <w:r>
              <w:rPr>
                <w:b/>
                <w:color w:val="1C4587"/>
              </w:rPr>
              <w:t>Operational Research (YSD Focus): How to design a Curriculum?</w:t>
            </w:r>
          </w:p>
          <w:p w14:paraId="5FA7D729" w14:textId="77777777" w:rsidR="004B1E54" w:rsidRDefault="001E5FB2">
            <w:pPr>
              <w:pBdr>
                <w:top w:val="nil"/>
                <w:left w:val="nil"/>
                <w:bottom w:val="nil"/>
                <w:right w:val="nil"/>
                <w:between w:val="nil"/>
              </w:pBdr>
              <w:ind w:left="100"/>
            </w:pPr>
            <w:r>
              <w:t xml:space="preserve">Curriculum for Wales - </w:t>
            </w:r>
            <w:hyperlink r:id="rId11">
              <w:r>
                <w:rPr>
                  <w:color w:val="1155CC"/>
                  <w:u w:val="single"/>
                </w:rPr>
                <w:t>Curriculum for Wales - Hwb (</w:t>
              </w:r>
              <w:proofErr w:type="spellStart"/>
              <w:proofErr w:type="gramStart"/>
              <w:r>
                <w:rPr>
                  <w:color w:val="1155CC"/>
                  <w:u w:val="single"/>
                </w:rPr>
                <w:t>gov.wales</w:t>
              </w:r>
              <w:proofErr w:type="spellEnd"/>
              <w:proofErr w:type="gramEnd"/>
              <w:r>
                <w:rPr>
                  <w:color w:val="1155CC"/>
                  <w:u w:val="single"/>
                </w:rPr>
                <w:t>)</w:t>
              </w:r>
            </w:hyperlink>
          </w:p>
          <w:p w14:paraId="2753605B" w14:textId="77777777" w:rsidR="004B1E54" w:rsidRDefault="001E5FB2">
            <w:pPr>
              <w:pBdr>
                <w:top w:val="nil"/>
                <w:left w:val="nil"/>
                <w:bottom w:val="nil"/>
                <w:right w:val="nil"/>
                <w:between w:val="nil"/>
              </w:pBdr>
              <w:ind w:left="100"/>
              <w:rPr>
                <w:color w:val="1155CC"/>
                <w:u w:val="single"/>
              </w:rPr>
            </w:pPr>
            <w:proofErr w:type="spellStart"/>
            <w:r>
              <w:t>Dylunio</w:t>
            </w:r>
            <w:proofErr w:type="spellEnd"/>
            <w:r>
              <w:t xml:space="preserve"> </w:t>
            </w:r>
            <w:proofErr w:type="spellStart"/>
            <w:r>
              <w:t>Cwricwlwm</w:t>
            </w:r>
            <w:proofErr w:type="spellEnd"/>
            <w:r>
              <w:t xml:space="preserve"> CCD - </w:t>
            </w:r>
            <w:hyperlink r:id="rId12">
              <w:r>
                <w:rPr>
                  <w:color w:val="1155CC"/>
                  <w:u w:val="single"/>
                </w:rPr>
                <w:t>Central South Consortium (google.com)</w:t>
              </w:r>
            </w:hyperlink>
          </w:p>
          <w:p w14:paraId="3746BFD8" w14:textId="303A9D68" w:rsidR="00B92626" w:rsidRDefault="00B92626">
            <w:pPr>
              <w:pBdr>
                <w:top w:val="nil"/>
                <w:left w:val="nil"/>
                <w:bottom w:val="nil"/>
                <w:right w:val="nil"/>
                <w:between w:val="nil"/>
              </w:pBdr>
              <w:ind w:left="100"/>
              <w:rPr>
                <w:rStyle w:val="Hyperddolen"/>
              </w:rPr>
            </w:pPr>
            <w:r>
              <w:t xml:space="preserve">RSE </w:t>
            </w:r>
            <w:hyperlink r:id="rId13" w:anchor="gid=1965506931" w:history="1">
              <w:proofErr w:type="spellStart"/>
              <w:r>
                <w:rPr>
                  <w:rStyle w:val="Hyperddolen"/>
                </w:rPr>
                <w:t>RSE</w:t>
              </w:r>
              <w:proofErr w:type="spellEnd"/>
              <w:r>
                <w:rPr>
                  <w:rStyle w:val="Hyperddolen"/>
                </w:rPr>
                <w:t xml:space="preserve"> CODE AND PHASES CYM.xlsx - </w:t>
              </w:r>
              <w:proofErr w:type="spellStart"/>
              <w:r>
                <w:rPr>
                  <w:rStyle w:val="Hyperddolen"/>
                </w:rPr>
                <w:t>Dalenni</w:t>
              </w:r>
              <w:proofErr w:type="spellEnd"/>
              <w:r>
                <w:rPr>
                  <w:rStyle w:val="Hyperddolen"/>
                </w:rPr>
                <w:t xml:space="preserve"> Google</w:t>
              </w:r>
            </w:hyperlink>
          </w:p>
          <w:p w14:paraId="25D8031F" w14:textId="77777777" w:rsidR="00451F4A" w:rsidRPr="003679E0" w:rsidRDefault="00E51E3D" w:rsidP="00451F4A">
            <w:pPr>
              <w:spacing w:line="300" w:lineRule="atLeast"/>
              <w:rPr>
                <w:rFonts w:ascii="Segoe UI" w:eastAsia="Times New Roman" w:hAnsi="Segoe UI" w:cs="Segoe UI"/>
                <w:sz w:val="21"/>
                <w:szCs w:val="21"/>
              </w:rPr>
            </w:pPr>
            <w:hyperlink r:id="rId14" w:history="1">
              <w:r w:rsidR="00451F4A" w:rsidRPr="003679E0">
                <w:rPr>
                  <w:rFonts w:ascii="Segoe UI" w:eastAsia="Times New Roman" w:hAnsi="Segoe UI" w:cs="Segoe UI"/>
                  <w:color w:val="464FEB"/>
                  <w:sz w:val="21"/>
                  <w:szCs w:val="21"/>
                </w:rPr>
                <w:t>The Curriculum for Wales Relationships and Sexuality Education Code</w:t>
              </w:r>
            </w:hyperlink>
          </w:p>
          <w:p w14:paraId="3B6B7E45" w14:textId="77777777" w:rsidR="00451F4A" w:rsidRDefault="00451F4A">
            <w:pPr>
              <w:pBdr>
                <w:top w:val="nil"/>
                <w:left w:val="nil"/>
                <w:bottom w:val="nil"/>
                <w:right w:val="nil"/>
                <w:between w:val="nil"/>
              </w:pBdr>
              <w:ind w:left="100"/>
            </w:pPr>
          </w:p>
          <w:p w14:paraId="53B573C0" w14:textId="6F7EFBA3" w:rsidR="00B92626" w:rsidRDefault="00B92626">
            <w:pPr>
              <w:pBdr>
                <w:top w:val="nil"/>
                <w:left w:val="nil"/>
                <w:bottom w:val="nil"/>
                <w:right w:val="nil"/>
                <w:between w:val="nil"/>
              </w:pBdr>
              <w:ind w:left="100"/>
            </w:pPr>
            <w:r>
              <w:t xml:space="preserve">Mathematics and Numeracy </w:t>
            </w:r>
            <w:hyperlink r:id="rId15" w:history="1">
              <w:r>
                <w:rPr>
                  <w:rStyle w:val="Hyperddolen"/>
                </w:rPr>
                <w:t>Mathematics and Rhifedd.docx - Google Docs</w:t>
              </w:r>
            </w:hyperlink>
          </w:p>
          <w:p w14:paraId="758884BD" w14:textId="269B30AF" w:rsidR="00B92626" w:rsidRDefault="00E51E3D">
            <w:pPr>
              <w:pBdr>
                <w:top w:val="nil"/>
                <w:left w:val="nil"/>
                <w:bottom w:val="nil"/>
                <w:right w:val="nil"/>
                <w:between w:val="nil"/>
              </w:pBdr>
              <w:ind w:left="100"/>
            </w:pPr>
            <w:hyperlink r:id="rId16" w:history="1">
              <w:proofErr w:type="spellStart"/>
              <w:r w:rsidR="00B92626">
                <w:rPr>
                  <w:rStyle w:val="Hyperddolen"/>
                </w:rPr>
                <w:t>Maths</w:t>
              </w:r>
              <w:proofErr w:type="spellEnd"/>
              <w:r w:rsidR="00B92626">
                <w:rPr>
                  <w:rStyle w:val="Hyperddolen"/>
                </w:rPr>
                <w:t xml:space="preserve"> and Numeracy - Groes-wen Staff - Google Drive</w:t>
              </w:r>
            </w:hyperlink>
          </w:p>
          <w:p w14:paraId="2AA7696A" w14:textId="0940D566" w:rsidR="00B92626" w:rsidRDefault="00E51E3D">
            <w:pPr>
              <w:pBdr>
                <w:top w:val="nil"/>
                <w:left w:val="nil"/>
                <w:bottom w:val="nil"/>
                <w:right w:val="nil"/>
                <w:between w:val="nil"/>
              </w:pBdr>
              <w:ind w:left="100"/>
              <w:rPr>
                <w:rStyle w:val="Hyperddolen"/>
              </w:rPr>
            </w:pPr>
            <w:hyperlink r:id="rId17" w:history="1">
              <w:proofErr w:type="spellStart"/>
              <w:r w:rsidR="00B92626">
                <w:rPr>
                  <w:rStyle w:val="Hyperddolen"/>
                </w:rPr>
                <w:t>Maths</w:t>
              </w:r>
              <w:proofErr w:type="spellEnd"/>
              <w:r w:rsidR="00B92626">
                <w:rPr>
                  <w:rStyle w:val="Hyperddolen"/>
                </w:rPr>
                <w:t xml:space="preserve"> and Numeracy Expectations - Google Docs</w:t>
              </w:r>
            </w:hyperlink>
          </w:p>
          <w:p w14:paraId="375C014B" w14:textId="100D60B6" w:rsidR="007F37D7" w:rsidRPr="004E7DE1" w:rsidRDefault="004E7DE1">
            <w:pPr>
              <w:pBdr>
                <w:top w:val="nil"/>
                <w:left w:val="nil"/>
                <w:bottom w:val="nil"/>
                <w:right w:val="nil"/>
                <w:between w:val="nil"/>
              </w:pBdr>
              <w:ind w:left="100"/>
              <w:rPr>
                <w:rStyle w:val="Hyperddolen"/>
                <w:color w:val="auto"/>
                <w:u w:val="none"/>
              </w:rPr>
            </w:pPr>
            <w:r w:rsidRPr="004E7DE1">
              <w:rPr>
                <w:rStyle w:val="Hyperddolen"/>
                <w:color w:val="auto"/>
                <w:u w:val="none"/>
              </w:rPr>
              <w:t>Digital:</w:t>
            </w:r>
          </w:p>
          <w:p w14:paraId="19CD8CF0" w14:textId="77777777" w:rsidR="004E7DE1" w:rsidRPr="00F6409F" w:rsidRDefault="004E7DE1" w:rsidP="004E7DE1">
            <w:pPr>
              <w:spacing w:line="300" w:lineRule="atLeast"/>
              <w:rPr>
                <w:rFonts w:ascii="Segoe UI" w:eastAsia="Times New Roman" w:hAnsi="Segoe UI" w:cs="Segoe UI"/>
                <w:color w:val="244061" w:themeColor="accent1" w:themeShade="80"/>
                <w:sz w:val="21"/>
                <w:szCs w:val="21"/>
              </w:rPr>
            </w:pPr>
            <w:r w:rsidRPr="00F6409F">
              <w:rPr>
                <w:rFonts w:ascii="Segoe UI" w:eastAsia="Times New Roman" w:hAnsi="Segoe UI" w:cs="Segoe UI"/>
                <w:color w:val="244061" w:themeColor="accent1" w:themeShade="80"/>
                <w:sz w:val="21"/>
                <w:szCs w:val="21"/>
              </w:rPr>
              <w:t xml:space="preserve">1] </w:t>
            </w:r>
            <w:hyperlink r:id="rId18" w:history="1">
              <w:r w:rsidRPr="00F6409F">
                <w:rPr>
                  <w:rFonts w:ascii="Segoe UI" w:eastAsia="Times New Roman" w:hAnsi="Segoe UI" w:cs="Segoe UI"/>
                  <w:color w:val="244061" w:themeColor="accent1" w:themeShade="80"/>
                  <w:sz w:val="21"/>
                  <w:szCs w:val="21"/>
                </w:rPr>
                <w:t xml:space="preserve"> Digital Leadership Pack - Preparation - Google Sites</w:t>
              </w:r>
            </w:hyperlink>
          </w:p>
          <w:p w14:paraId="7DA494AC" w14:textId="77777777" w:rsidR="004E7DE1" w:rsidRPr="00F6409F" w:rsidRDefault="004E7DE1" w:rsidP="004E7DE1">
            <w:pPr>
              <w:spacing w:line="300" w:lineRule="atLeast"/>
              <w:rPr>
                <w:rFonts w:ascii="Segoe UI" w:eastAsia="Times New Roman" w:hAnsi="Segoe UI" w:cs="Segoe UI"/>
                <w:color w:val="244061" w:themeColor="accent1" w:themeShade="80"/>
                <w:sz w:val="21"/>
                <w:szCs w:val="21"/>
              </w:rPr>
            </w:pPr>
            <w:r w:rsidRPr="00F6409F">
              <w:rPr>
                <w:rFonts w:ascii="Segoe UI" w:eastAsia="Times New Roman" w:hAnsi="Segoe UI" w:cs="Segoe UI"/>
                <w:color w:val="244061" w:themeColor="accent1" w:themeShade="80"/>
                <w:sz w:val="21"/>
                <w:szCs w:val="21"/>
              </w:rPr>
              <w:t xml:space="preserve">[2] </w:t>
            </w:r>
            <w:hyperlink r:id="rId19" w:history="1">
              <w:r w:rsidRPr="00F6409F">
                <w:rPr>
                  <w:rFonts w:ascii="Segoe UI" w:eastAsia="Times New Roman" w:hAnsi="Segoe UI" w:cs="Segoe UI"/>
                  <w:color w:val="244061" w:themeColor="accent1" w:themeShade="80"/>
                  <w:sz w:val="21"/>
                  <w:szCs w:val="21"/>
                </w:rPr>
                <w:t>Digital Assessment | Qualifications Wales</w:t>
              </w:r>
            </w:hyperlink>
          </w:p>
          <w:p w14:paraId="2DE88CC0" w14:textId="77777777" w:rsidR="004E7DE1" w:rsidRPr="00F6409F" w:rsidRDefault="004E7DE1" w:rsidP="004E7DE1">
            <w:pPr>
              <w:spacing w:line="300" w:lineRule="atLeast"/>
              <w:rPr>
                <w:rFonts w:ascii="Segoe UI" w:eastAsia="Times New Roman" w:hAnsi="Segoe UI" w:cs="Segoe UI"/>
                <w:color w:val="244061" w:themeColor="accent1" w:themeShade="80"/>
                <w:sz w:val="21"/>
                <w:szCs w:val="21"/>
              </w:rPr>
            </w:pPr>
            <w:r w:rsidRPr="00F6409F">
              <w:rPr>
                <w:rFonts w:ascii="Segoe UI" w:eastAsia="Times New Roman" w:hAnsi="Segoe UI" w:cs="Segoe UI"/>
                <w:color w:val="244061" w:themeColor="accent1" w:themeShade="80"/>
                <w:sz w:val="21"/>
                <w:szCs w:val="21"/>
              </w:rPr>
              <w:t xml:space="preserve">[3] </w:t>
            </w:r>
            <w:hyperlink r:id="rId20" w:history="1">
              <w:r w:rsidRPr="00F6409F">
                <w:rPr>
                  <w:rFonts w:ascii="Segoe UI" w:eastAsia="Times New Roman" w:hAnsi="Segoe UI" w:cs="Segoe UI"/>
                  <w:color w:val="244061" w:themeColor="accent1" w:themeShade="80"/>
                  <w:sz w:val="21"/>
                  <w:szCs w:val="21"/>
                </w:rPr>
                <w:t xml:space="preserve"> Digital Competence Framework - Hwb</w:t>
              </w:r>
            </w:hyperlink>
          </w:p>
          <w:p w14:paraId="019DB24B" w14:textId="77777777" w:rsidR="004E7DE1" w:rsidRPr="004E7DE1" w:rsidRDefault="004E7DE1">
            <w:pPr>
              <w:pBdr>
                <w:top w:val="nil"/>
                <w:left w:val="nil"/>
                <w:bottom w:val="nil"/>
                <w:right w:val="nil"/>
                <w:between w:val="nil"/>
              </w:pBdr>
              <w:ind w:left="100"/>
            </w:pPr>
          </w:p>
          <w:p w14:paraId="44F62E6A" w14:textId="4A4AEBD9" w:rsidR="00B92626" w:rsidRDefault="00B92626">
            <w:pPr>
              <w:pBdr>
                <w:top w:val="nil"/>
                <w:left w:val="nil"/>
                <w:bottom w:val="nil"/>
                <w:right w:val="nil"/>
                <w:between w:val="nil"/>
              </w:pBdr>
              <w:ind w:left="100"/>
            </w:pPr>
          </w:p>
        </w:tc>
      </w:tr>
      <w:tr w:rsidR="004B1E54" w14:paraId="5AF7BC9A" w14:textId="77777777">
        <w:trPr>
          <w:trHeight w:val="349"/>
        </w:trPr>
        <w:tc>
          <w:tcPr>
            <w:tcW w:w="2146" w:type="dxa"/>
            <w:tcBorders>
              <w:bottom w:val="nil"/>
            </w:tcBorders>
            <w:shd w:val="clear" w:color="auto" w:fill="CCCCCC"/>
          </w:tcPr>
          <w:p w14:paraId="6F3CB74E" w14:textId="77777777" w:rsidR="004B1E54" w:rsidRDefault="001E5FB2">
            <w:pPr>
              <w:pBdr>
                <w:top w:val="nil"/>
                <w:left w:val="nil"/>
                <w:bottom w:val="nil"/>
                <w:right w:val="nil"/>
                <w:between w:val="nil"/>
              </w:pBdr>
              <w:spacing w:before="140" w:line="189" w:lineRule="auto"/>
              <w:ind w:left="141"/>
              <w:rPr>
                <w:b/>
                <w:color w:val="000000"/>
                <w:sz w:val="16"/>
                <w:szCs w:val="16"/>
              </w:rPr>
            </w:pPr>
            <w:r>
              <w:rPr>
                <w:b/>
                <w:color w:val="000000"/>
                <w:sz w:val="16"/>
                <w:szCs w:val="16"/>
              </w:rPr>
              <w:t>Round 1</w:t>
            </w:r>
          </w:p>
        </w:tc>
        <w:tc>
          <w:tcPr>
            <w:tcW w:w="6750" w:type="dxa"/>
            <w:tcBorders>
              <w:bottom w:val="nil"/>
            </w:tcBorders>
            <w:shd w:val="clear" w:color="auto" w:fill="CCCCCC"/>
          </w:tcPr>
          <w:p w14:paraId="0751143D" w14:textId="77777777" w:rsidR="004B1E54" w:rsidRDefault="001E5FB2">
            <w:pPr>
              <w:pBdr>
                <w:top w:val="nil"/>
                <w:left w:val="nil"/>
                <w:bottom w:val="nil"/>
                <w:right w:val="nil"/>
                <w:between w:val="nil"/>
              </w:pBdr>
              <w:spacing w:before="140" w:line="189" w:lineRule="auto"/>
              <w:ind w:left="138"/>
              <w:rPr>
                <w:b/>
                <w:color w:val="38761D"/>
                <w:sz w:val="16"/>
                <w:szCs w:val="16"/>
              </w:rPr>
            </w:pPr>
            <w:r>
              <w:rPr>
                <w:b/>
                <w:color w:val="000000"/>
                <w:sz w:val="16"/>
                <w:szCs w:val="16"/>
              </w:rPr>
              <w:t xml:space="preserve">Who co-ordinates the work and Activity (Board Jam) - </w:t>
            </w:r>
            <w:r>
              <w:rPr>
                <w:b/>
                <w:color w:val="38761D"/>
                <w:sz w:val="16"/>
                <w:szCs w:val="16"/>
              </w:rPr>
              <w:t>Supervision: Miss Hughes</w:t>
            </w:r>
          </w:p>
        </w:tc>
        <w:tc>
          <w:tcPr>
            <w:tcW w:w="1698" w:type="dxa"/>
            <w:tcBorders>
              <w:bottom w:val="nil"/>
            </w:tcBorders>
            <w:shd w:val="clear" w:color="auto" w:fill="CCCCCC"/>
          </w:tcPr>
          <w:p w14:paraId="4C822706" w14:textId="77777777" w:rsidR="004B1E54" w:rsidRDefault="001E5FB2">
            <w:pPr>
              <w:pBdr>
                <w:top w:val="nil"/>
                <w:left w:val="nil"/>
                <w:bottom w:val="nil"/>
                <w:right w:val="nil"/>
                <w:between w:val="nil"/>
              </w:pBdr>
              <w:spacing w:before="140" w:line="189" w:lineRule="auto"/>
              <w:ind w:left="141"/>
              <w:rPr>
                <w:b/>
                <w:color w:val="000000"/>
                <w:sz w:val="16"/>
                <w:szCs w:val="16"/>
              </w:rPr>
            </w:pPr>
            <w:r>
              <w:rPr>
                <w:b/>
                <w:color w:val="000000"/>
                <w:sz w:val="16"/>
                <w:szCs w:val="16"/>
              </w:rPr>
              <w:t>Finance/</w:t>
            </w:r>
          </w:p>
        </w:tc>
        <w:tc>
          <w:tcPr>
            <w:tcW w:w="1755" w:type="dxa"/>
            <w:tcBorders>
              <w:bottom w:val="nil"/>
            </w:tcBorders>
            <w:shd w:val="clear" w:color="auto" w:fill="CCCCCC"/>
          </w:tcPr>
          <w:p w14:paraId="381FFA3B" w14:textId="77777777" w:rsidR="004B1E54" w:rsidRDefault="001E5FB2">
            <w:pPr>
              <w:pBdr>
                <w:top w:val="nil"/>
                <w:left w:val="nil"/>
                <w:bottom w:val="nil"/>
                <w:right w:val="nil"/>
                <w:between w:val="nil"/>
              </w:pBdr>
              <w:spacing w:before="140" w:line="189" w:lineRule="auto"/>
              <w:ind w:left="138"/>
              <w:rPr>
                <w:b/>
                <w:color w:val="000000"/>
                <w:sz w:val="16"/>
                <w:szCs w:val="16"/>
              </w:rPr>
            </w:pPr>
            <w:r>
              <w:rPr>
                <w:b/>
                <w:color w:val="000000"/>
                <w:sz w:val="16"/>
                <w:szCs w:val="16"/>
              </w:rPr>
              <w:t>Time/</w:t>
            </w:r>
          </w:p>
        </w:tc>
        <w:tc>
          <w:tcPr>
            <w:tcW w:w="1590" w:type="dxa"/>
            <w:tcBorders>
              <w:bottom w:val="nil"/>
            </w:tcBorders>
            <w:shd w:val="clear" w:color="auto" w:fill="CCCCCC"/>
          </w:tcPr>
          <w:p w14:paraId="3DCF763C" w14:textId="77777777" w:rsidR="004B1E54" w:rsidRDefault="001E5FB2">
            <w:pPr>
              <w:pBdr>
                <w:top w:val="nil"/>
                <w:left w:val="nil"/>
                <w:bottom w:val="nil"/>
                <w:right w:val="nil"/>
                <w:between w:val="nil"/>
              </w:pBdr>
              <w:spacing w:before="140" w:line="189" w:lineRule="auto"/>
              <w:ind w:left="137"/>
              <w:rPr>
                <w:b/>
                <w:color w:val="000000"/>
                <w:sz w:val="16"/>
                <w:szCs w:val="16"/>
              </w:rPr>
            </w:pPr>
            <w:r>
              <w:rPr>
                <w:b/>
                <w:color w:val="000000"/>
                <w:sz w:val="16"/>
                <w:szCs w:val="16"/>
              </w:rPr>
              <w:t>Blue – Required</w:t>
            </w:r>
          </w:p>
        </w:tc>
      </w:tr>
      <w:tr w:rsidR="004B1E54" w14:paraId="5069A3EF" w14:textId="77777777">
        <w:trPr>
          <w:trHeight w:val="195"/>
        </w:trPr>
        <w:tc>
          <w:tcPr>
            <w:tcW w:w="2146" w:type="dxa"/>
            <w:tcBorders>
              <w:top w:val="nil"/>
              <w:bottom w:val="nil"/>
            </w:tcBorders>
            <w:shd w:val="clear" w:color="auto" w:fill="CCCCCC"/>
          </w:tcPr>
          <w:p w14:paraId="6D0B53DB" w14:textId="77777777" w:rsidR="004B1E54" w:rsidRDefault="004B1E54">
            <w:pPr>
              <w:pBdr>
                <w:top w:val="nil"/>
                <w:left w:val="nil"/>
                <w:bottom w:val="nil"/>
                <w:right w:val="nil"/>
                <w:between w:val="nil"/>
              </w:pBdr>
              <w:rPr>
                <w:rFonts w:ascii="Times New Roman" w:eastAsia="Times New Roman" w:hAnsi="Times New Roman" w:cs="Times New Roman"/>
                <w:color w:val="000000"/>
                <w:sz w:val="12"/>
                <w:szCs w:val="12"/>
              </w:rPr>
            </w:pPr>
          </w:p>
        </w:tc>
        <w:tc>
          <w:tcPr>
            <w:tcW w:w="6750" w:type="dxa"/>
            <w:tcBorders>
              <w:top w:val="nil"/>
              <w:bottom w:val="nil"/>
            </w:tcBorders>
            <w:shd w:val="clear" w:color="auto" w:fill="CCCCCC"/>
          </w:tcPr>
          <w:p w14:paraId="669CF8AF" w14:textId="77777777" w:rsidR="004B1E54" w:rsidRDefault="001E5FB2">
            <w:pPr>
              <w:pBdr>
                <w:top w:val="nil"/>
                <w:left w:val="nil"/>
                <w:bottom w:val="nil"/>
                <w:right w:val="nil"/>
                <w:between w:val="nil"/>
              </w:pBdr>
              <w:spacing w:line="176" w:lineRule="auto"/>
              <w:ind w:left="138"/>
              <w:rPr>
                <w:b/>
                <w:color w:val="000000"/>
                <w:sz w:val="16"/>
                <w:szCs w:val="16"/>
              </w:rPr>
            </w:pPr>
            <w:r>
              <w:rPr>
                <w:b/>
                <w:color w:val="E91D62"/>
                <w:sz w:val="16"/>
                <w:szCs w:val="16"/>
              </w:rPr>
              <w:t>What changes are needed?</w:t>
            </w:r>
          </w:p>
        </w:tc>
        <w:tc>
          <w:tcPr>
            <w:tcW w:w="1698" w:type="dxa"/>
            <w:tcBorders>
              <w:top w:val="nil"/>
              <w:bottom w:val="nil"/>
            </w:tcBorders>
            <w:shd w:val="clear" w:color="auto" w:fill="CCCCCC"/>
          </w:tcPr>
          <w:p w14:paraId="2EFD42CB" w14:textId="77777777" w:rsidR="004B1E54" w:rsidRDefault="001E5FB2">
            <w:pPr>
              <w:pBdr>
                <w:top w:val="nil"/>
                <w:left w:val="nil"/>
                <w:bottom w:val="nil"/>
                <w:right w:val="nil"/>
                <w:between w:val="nil"/>
              </w:pBdr>
              <w:spacing w:line="176" w:lineRule="auto"/>
              <w:ind w:left="141"/>
              <w:rPr>
                <w:b/>
                <w:color w:val="000000"/>
                <w:sz w:val="16"/>
                <w:szCs w:val="16"/>
              </w:rPr>
            </w:pPr>
            <w:r>
              <w:rPr>
                <w:b/>
                <w:color w:val="000000"/>
                <w:sz w:val="16"/>
                <w:szCs w:val="16"/>
              </w:rPr>
              <w:t>Grant</w:t>
            </w:r>
          </w:p>
        </w:tc>
        <w:tc>
          <w:tcPr>
            <w:tcW w:w="1755" w:type="dxa"/>
            <w:tcBorders>
              <w:top w:val="nil"/>
              <w:bottom w:val="nil"/>
            </w:tcBorders>
            <w:shd w:val="clear" w:color="auto" w:fill="CCCCCC"/>
          </w:tcPr>
          <w:p w14:paraId="44F82AD4" w14:textId="77777777" w:rsidR="004B1E54" w:rsidRDefault="001E5FB2">
            <w:pPr>
              <w:pBdr>
                <w:top w:val="nil"/>
                <w:left w:val="nil"/>
                <w:bottom w:val="nil"/>
                <w:right w:val="nil"/>
                <w:between w:val="nil"/>
              </w:pBdr>
              <w:spacing w:line="176" w:lineRule="auto"/>
              <w:ind w:left="138"/>
              <w:rPr>
                <w:b/>
                <w:color w:val="000000"/>
                <w:sz w:val="16"/>
                <w:szCs w:val="16"/>
              </w:rPr>
            </w:pPr>
            <w:r>
              <w:rPr>
                <w:b/>
                <w:color w:val="000000"/>
                <w:sz w:val="16"/>
                <w:szCs w:val="16"/>
              </w:rPr>
              <w:t>Date</w:t>
            </w:r>
          </w:p>
        </w:tc>
        <w:tc>
          <w:tcPr>
            <w:tcW w:w="1590" w:type="dxa"/>
            <w:tcBorders>
              <w:top w:val="nil"/>
              <w:bottom w:val="nil"/>
            </w:tcBorders>
            <w:shd w:val="clear" w:color="auto" w:fill="CCCCCC"/>
          </w:tcPr>
          <w:p w14:paraId="7F8FF2FC" w14:textId="77777777" w:rsidR="004B1E54" w:rsidRDefault="001E5FB2">
            <w:pPr>
              <w:pBdr>
                <w:top w:val="nil"/>
                <w:left w:val="nil"/>
                <w:bottom w:val="nil"/>
                <w:right w:val="nil"/>
                <w:between w:val="nil"/>
              </w:pBdr>
              <w:spacing w:line="176" w:lineRule="auto"/>
              <w:ind w:left="137"/>
              <w:rPr>
                <w:b/>
                <w:color w:val="000000"/>
                <w:sz w:val="16"/>
                <w:szCs w:val="16"/>
              </w:rPr>
            </w:pPr>
            <w:r>
              <w:rPr>
                <w:b/>
                <w:color w:val="000000"/>
                <w:sz w:val="16"/>
                <w:szCs w:val="16"/>
              </w:rPr>
              <w:t>Make</w:t>
            </w:r>
          </w:p>
        </w:tc>
      </w:tr>
      <w:tr w:rsidR="004B1E54" w14:paraId="21549601" w14:textId="77777777">
        <w:trPr>
          <w:trHeight w:val="195"/>
        </w:trPr>
        <w:tc>
          <w:tcPr>
            <w:tcW w:w="2146" w:type="dxa"/>
            <w:tcBorders>
              <w:top w:val="nil"/>
              <w:bottom w:val="nil"/>
            </w:tcBorders>
            <w:shd w:val="clear" w:color="auto" w:fill="CCCCCC"/>
          </w:tcPr>
          <w:p w14:paraId="7FC2E15C" w14:textId="77777777" w:rsidR="004B1E54" w:rsidRDefault="004B1E54">
            <w:pPr>
              <w:pBdr>
                <w:top w:val="nil"/>
                <w:left w:val="nil"/>
                <w:bottom w:val="nil"/>
                <w:right w:val="nil"/>
                <w:between w:val="nil"/>
              </w:pBdr>
              <w:rPr>
                <w:rFonts w:ascii="Times New Roman" w:eastAsia="Times New Roman" w:hAnsi="Times New Roman" w:cs="Times New Roman"/>
                <w:color w:val="000000"/>
                <w:sz w:val="12"/>
                <w:szCs w:val="12"/>
              </w:rPr>
            </w:pPr>
          </w:p>
        </w:tc>
        <w:tc>
          <w:tcPr>
            <w:tcW w:w="6750" w:type="dxa"/>
            <w:tcBorders>
              <w:top w:val="nil"/>
              <w:bottom w:val="nil"/>
            </w:tcBorders>
            <w:shd w:val="clear" w:color="auto" w:fill="CCCCCC"/>
          </w:tcPr>
          <w:p w14:paraId="724C88F2" w14:textId="77777777" w:rsidR="004B1E54" w:rsidRDefault="004B1E54">
            <w:pPr>
              <w:pBdr>
                <w:top w:val="nil"/>
                <w:left w:val="nil"/>
                <w:bottom w:val="nil"/>
                <w:right w:val="nil"/>
                <w:between w:val="nil"/>
              </w:pBdr>
              <w:rPr>
                <w:rFonts w:ascii="Times New Roman" w:eastAsia="Times New Roman" w:hAnsi="Times New Roman" w:cs="Times New Roman"/>
                <w:color w:val="000000"/>
                <w:sz w:val="12"/>
                <w:szCs w:val="12"/>
              </w:rPr>
            </w:pPr>
          </w:p>
        </w:tc>
        <w:tc>
          <w:tcPr>
            <w:tcW w:w="1698" w:type="dxa"/>
            <w:tcBorders>
              <w:top w:val="nil"/>
              <w:bottom w:val="nil"/>
            </w:tcBorders>
            <w:shd w:val="clear" w:color="auto" w:fill="CCCCCC"/>
          </w:tcPr>
          <w:p w14:paraId="7D2E95EF" w14:textId="77777777" w:rsidR="004B1E54" w:rsidRDefault="004B1E54">
            <w:pPr>
              <w:pBdr>
                <w:top w:val="nil"/>
                <w:left w:val="nil"/>
                <w:bottom w:val="nil"/>
                <w:right w:val="nil"/>
                <w:between w:val="nil"/>
              </w:pBdr>
              <w:rPr>
                <w:rFonts w:ascii="Times New Roman" w:eastAsia="Times New Roman" w:hAnsi="Times New Roman" w:cs="Times New Roman"/>
                <w:color w:val="000000"/>
                <w:sz w:val="12"/>
                <w:szCs w:val="12"/>
              </w:rPr>
            </w:pPr>
          </w:p>
        </w:tc>
        <w:tc>
          <w:tcPr>
            <w:tcW w:w="1755" w:type="dxa"/>
            <w:tcBorders>
              <w:top w:val="nil"/>
              <w:bottom w:val="nil"/>
            </w:tcBorders>
            <w:shd w:val="clear" w:color="auto" w:fill="CCCCCC"/>
          </w:tcPr>
          <w:p w14:paraId="7F3AF2EC" w14:textId="77777777" w:rsidR="004B1E54" w:rsidRDefault="004B1E54">
            <w:pPr>
              <w:pBdr>
                <w:top w:val="nil"/>
                <w:left w:val="nil"/>
                <w:bottom w:val="nil"/>
                <w:right w:val="nil"/>
                <w:between w:val="nil"/>
              </w:pBdr>
              <w:rPr>
                <w:rFonts w:ascii="Times New Roman" w:eastAsia="Times New Roman" w:hAnsi="Times New Roman" w:cs="Times New Roman"/>
                <w:color w:val="000000"/>
                <w:sz w:val="12"/>
                <w:szCs w:val="12"/>
              </w:rPr>
            </w:pPr>
          </w:p>
        </w:tc>
        <w:tc>
          <w:tcPr>
            <w:tcW w:w="1590" w:type="dxa"/>
            <w:tcBorders>
              <w:top w:val="nil"/>
              <w:bottom w:val="nil"/>
            </w:tcBorders>
            <w:shd w:val="clear" w:color="auto" w:fill="CCCCCC"/>
          </w:tcPr>
          <w:p w14:paraId="138646BE" w14:textId="77777777" w:rsidR="004B1E54" w:rsidRDefault="001E5FB2">
            <w:pPr>
              <w:pBdr>
                <w:top w:val="nil"/>
                <w:left w:val="nil"/>
                <w:bottom w:val="nil"/>
                <w:right w:val="nil"/>
                <w:between w:val="nil"/>
              </w:pBdr>
              <w:spacing w:line="176" w:lineRule="auto"/>
              <w:ind w:left="137"/>
              <w:rPr>
                <w:b/>
                <w:color w:val="000000"/>
                <w:sz w:val="16"/>
                <w:szCs w:val="16"/>
              </w:rPr>
            </w:pPr>
            <w:r>
              <w:rPr>
                <w:b/>
                <w:color w:val="000000"/>
                <w:sz w:val="16"/>
                <w:szCs w:val="16"/>
              </w:rPr>
              <w:t>Yellow – In Action</w:t>
            </w:r>
          </w:p>
        </w:tc>
      </w:tr>
      <w:tr w:rsidR="004B1E54" w14:paraId="1641157B" w14:textId="77777777">
        <w:trPr>
          <w:trHeight w:val="194"/>
        </w:trPr>
        <w:tc>
          <w:tcPr>
            <w:tcW w:w="2146" w:type="dxa"/>
            <w:tcBorders>
              <w:top w:val="nil"/>
              <w:bottom w:val="nil"/>
            </w:tcBorders>
            <w:shd w:val="clear" w:color="auto" w:fill="CCCCCC"/>
          </w:tcPr>
          <w:p w14:paraId="450B79EE" w14:textId="77777777" w:rsidR="004B1E54" w:rsidRDefault="004B1E54">
            <w:pPr>
              <w:pBdr>
                <w:top w:val="nil"/>
                <w:left w:val="nil"/>
                <w:bottom w:val="nil"/>
                <w:right w:val="nil"/>
                <w:between w:val="nil"/>
              </w:pBdr>
              <w:rPr>
                <w:rFonts w:ascii="Times New Roman" w:eastAsia="Times New Roman" w:hAnsi="Times New Roman" w:cs="Times New Roman"/>
                <w:color w:val="000000"/>
                <w:sz w:val="12"/>
                <w:szCs w:val="12"/>
              </w:rPr>
            </w:pPr>
          </w:p>
        </w:tc>
        <w:tc>
          <w:tcPr>
            <w:tcW w:w="6750" w:type="dxa"/>
            <w:tcBorders>
              <w:top w:val="nil"/>
              <w:bottom w:val="nil"/>
            </w:tcBorders>
            <w:shd w:val="clear" w:color="auto" w:fill="CCCCCC"/>
          </w:tcPr>
          <w:p w14:paraId="645189EF" w14:textId="77777777" w:rsidR="004B1E54" w:rsidRDefault="004B1E54">
            <w:pPr>
              <w:pBdr>
                <w:top w:val="nil"/>
                <w:left w:val="nil"/>
                <w:bottom w:val="nil"/>
                <w:right w:val="nil"/>
                <w:between w:val="nil"/>
              </w:pBdr>
              <w:rPr>
                <w:rFonts w:ascii="Times New Roman" w:eastAsia="Times New Roman" w:hAnsi="Times New Roman" w:cs="Times New Roman"/>
                <w:color w:val="000000"/>
                <w:sz w:val="12"/>
                <w:szCs w:val="12"/>
              </w:rPr>
            </w:pPr>
          </w:p>
        </w:tc>
        <w:tc>
          <w:tcPr>
            <w:tcW w:w="1698" w:type="dxa"/>
            <w:tcBorders>
              <w:top w:val="nil"/>
              <w:bottom w:val="nil"/>
            </w:tcBorders>
            <w:shd w:val="clear" w:color="auto" w:fill="CCCCCC"/>
          </w:tcPr>
          <w:p w14:paraId="272573F0" w14:textId="77777777" w:rsidR="004B1E54" w:rsidRDefault="004B1E54">
            <w:pPr>
              <w:pBdr>
                <w:top w:val="nil"/>
                <w:left w:val="nil"/>
                <w:bottom w:val="nil"/>
                <w:right w:val="nil"/>
                <w:between w:val="nil"/>
              </w:pBdr>
              <w:rPr>
                <w:rFonts w:ascii="Times New Roman" w:eastAsia="Times New Roman" w:hAnsi="Times New Roman" w:cs="Times New Roman"/>
                <w:color w:val="000000"/>
                <w:sz w:val="12"/>
                <w:szCs w:val="12"/>
              </w:rPr>
            </w:pPr>
          </w:p>
        </w:tc>
        <w:tc>
          <w:tcPr>
            <w:tcW w:w="1755" w:type="dxa"/>
            <w:tcBorders>
              <w:top w:val="nil"/>
              <w:bottom w:val="nil"/>
            </w:tcBorders>
            <w:shd w:val="clear" w:color="auto" w:fill="CCCCCC"/>
          </w:tcPr>
          <w:p w14:paraId="62DD770E" w14:textId="77777777" w:rsidR="004B1E54" w:rsidRDefault="004B1E54">
            <w:pPr>
              <w:pBdr>
                <w:top w:val="nil"/>
                <w:left w:val="nil"/>
                <w:bottom w:val="nil"/>
                <w:right w:val="nil"/>
                <w:between w:val="nil"/>
              </w:pBdr>
              <w:rPr>
                <w:rFonts w:ascii="Times New Roman" w:eastAsia="Times New Roman" w:hAnsi="Times New Roman" w:cs="Times New Roman"/>
                <w:color w:val="000000"/>
                <w:sz w:val="12"/>
                <w:szCs w:val="12"/>
              </w:rPr>
            </w:pPr>
          </w:p>
        </w:tc>
        <w:tc>
          <w:tcPr>
            <w:tcW w:w="1590" w:type="dxa"/>
            <w:tcBorders>
              <w:top w:val="nil"/>
              <w:bottom w:val="nil"/>
            </w:tcBorders>
            <w:shd w:val="clear" w:color="auto" w:fill="CCCCCC"/>
          </w:tcPr>
          <w:p w14:paraId="652D4F1E" w14:textId="77777777" w:rsidR="004B1E54" w:rsidRDefault="001E5FB2">
            <w:pPr>
              <w:pBdr>
                <w:top w:val="nil"/>
                <w:left w:val="nil"/>
                <w:bottom w:val="nil"/>
                <w:right w:val="nil"/>
                <w:between w:val="nil"/>
              </w:pBdr>
              <w:spacing w:line="174" w:lineRule="auto"/>
              <w:ind w:left="137"/>
              <w:rPr>
                <w:b/>
                <w:color w:val="000000"/>
                <w:sz w:val="16"/>
                <w:szCs w:val="16"/>
              </w:rPr>
            </w:pPr>
            <w:r>
              <w:rPr>
                <w:b/>
                <w:color w:val="000000"/>
                <w:sz w:val="16"/>
                <w:szCs w:val="16"/>
              </w:rPr>
              <w:t xml:space="preserve">Green – </w:t>
            </w:r>
            <w:proofErr w:type="spellStart"/>
            <w:r>
              <w:rPr>
                <w:b/>
                <w:color w:val="000000"/>
                <w:sz w:val="16"/>
                <w:szCs w:val="16"/>
              </w:rPr>
              <w:t>Wedi</w:t>
            </w:r>
            <w:proofErr w:type="spellEnd"/>
          </w:p>
        </w:tc>
      </w:tr>
      <w:tr w:rsidR="004B1E54" w14:paraId="015B46FE" w14:textId="77777777">
        <w:trPr>
          <w:trHeight w:val="689"/>
        </w:trPr>
        <w:tc>
          <w:tcPr>
            <w:tcW w:w="2146" w:type="dxa"/>
            <w:tcBorders>
              <w:top w:val="nil"/>
            </w:tcBorders>
            <w:shd w:val="clear" w:color="auto" w:fill="CCCCCC"/>
          </w:tcPr>
          <w:p w14:paraId="59E1D285" w14:textId="77777777" w:rsidR="004B1E54" w:rsidRDefault="004B1E54">
            <w:pPr>
              <w:pBdr>
                <w:top w:val="nil"/>
                <w:left w:val="nil"/>
                <w:bottom w:val="nil"/>
                <w:right w:val="nil"/>
                <w:between w:val="nil"/>
              </w:pBdr>
              <w:rPr>
                <w:rFonts w:ascii="Times New Roman" w:eastAsia="Times New Roman" w:hAnsi="Times New Roman" w:cs="Times New Roman"/>
                <w:color w:val="000000"/>
              </w:rPr>
            </w:pPr>
          </w:p>
        </w:tc>
        <w:tc>
          <w:tcPr>
            <w:tcW w:w="6750" w:type="dxa"/>
            <w:tcBorders>
              <w:top w:val="nil"/>
            </w:tcBorders>
            <w:shd w:val="clear" w:color="auto" w:fill="CCCCCC"/>
          </w:tcPr>
          <w:p w14:paraId="4756130E" w14:textId="77777777" w:rsidR="004B1E54" w:rsidRDefault="004B1E54">
            <w:pPr>
              <w:pBdr>
                <w:top w:val="nil"/>
                <w:left w:val="nil"/>
                <w:bottom w:val="nil"/>
                <w:right w:val="nil"/>
                <w:between w:val="nil"/>
              </w:pBdr>
              <w:rPr>
                <w:rFonts w:ascii="Times New Roman" w:eastAsia="Times New Roman" w:hAnsi="Times New Roman" w:cs="Times New Roman"/>
                <w:color w:val="000000"/>
              </w:rPr>
            </w:pPr>
          </w:p>
        </w:tc>
        <w:tc>
          <w:tcPr>
            <w:tcW w:w="1698" w:type="dxa"/>
            <w:tcBorders>
              <w:top w:val="nil"/>
            </w:tcBorders>
            <w:shd w:val="clear" w:color="auto" w:fill="CCCCCC"/>
          </w:tcPr>
          <w:p w14:paraId="4C25D8A7" w14:textId="77777777" w:rsidR="004B1E54" w:rsidRDefault="004B1E54">
            <w:pPr>
              <w:pBdr>
                <w:top w:val="nil"/>
                <w:left w:val="nil"/>
                <w:bottom w:val="nil"/>
                <w:right w:val="nil"/>
                <w:between w:val="nil"/>
              </w:pBdr>
              <w:rPr>
                <w:rFonts w:ascii="Times New Roman" w:eastAsia="Times New Roman" w:hAnsi="Times New Roman" w:cs="Times New Roman"/>
                <w:color w:val="000000"/>
              </w:rPr>
            </w:pPr>
          </w:p>
        </w:tc>
        <w:tc>
          <w:tcPr>
            <w:tcW w:w="1755" w:type="dxa"/>
            <w:tcBorders>
              <w:top w:val="nil"/>
            </w:tcBorders>
            <w:shd w:val="clear" w:color="auto" w:fill="CCCCCC"/>
          </w:tcPr>
          <w:p w14:paraId="62F54CF7" w14:textId="77777777" w:rsidR="004B1E54" w:rsidRDefault="004B1E54">
            <w:pPr>
              <w:pBdr>
                <w:top w:val="nil"/>
                <w:left w:val="nil"/>
                <w:bottom w:val="nil"/>
                <w:right w:val="nil"/>
                <w:between w:val="nil"/>
              </w:pBdr>
              <w:rPr>
                <w:rFonts w:ascii="Times New Roman" w:eastAsia="Times New Roman" w:hAnsi="Times New Roman" w:cs="Times New Roman"/>
                <w:color w:val="000000"/>
              </w:rPr>
            </w:pPr>
          </w:p>
        </w:tc>
        <w:tc>
          <w:tcPr>
            <w:tcW w:w="1590" w:type="dxa"/>
            <w:tcBorders>
              <w:top w:val="nil"/>
            </w:tcBorders>
            <w:shd w:val="clear" w:color="auto" w:fill="CCCCCC"/>
          </w:tcPr>
          <w:p w14:paraId="779698D0" w14:textId="77777777" w:rsidR="004B1E54" w:rsidRDefault="001E5FB2">
            <w:pPr>
              <w:pBdr>
                <w:top w:val="nil"/>
                <w:left w:val="nil"/>
                <w:bottom w:val="nil"/>
                <w:right w:val="nil"/>
                <w:between w:val="nil"/>
              </w:pBdr>
              <w:spacing w:line="180" w:lineRule="auto"/>
              <w:ind w:left="137"/>
              <w:rPr>
                <w:b/>
                <w:color w:val="000000"/>
                <w:sz w:val="16"/>
                <w:szCs w:val="16"/>
              </w:rPr>
            </w:pPr>
            <w:r>
              <w:rPr>
                <w:b/>
                <w:color w:val="000000"/>
                <w:sz w:val="16"/>
                <w:szCs w:val="16"/>
              </w:rPr>
              <w:t>happen</w:t>
            </w:r>
          </w:p>
          <w:p w14:paraId="677151C8" w14:textId="77777777" w:rsidR="004B1E54" w:rsidRDefault="001E5FB2">
            <w:pPr>
              <w:pBdr>
                <w:top w:val="nil"/>
                <w:left w:val="nil"/>
                <w:bottom w:val="nil"/>
                <w:right w:val="nil"/>
                <w:between w:val="nil"/>
              </w:pBdr>
              <w:spacing w:before="4" w:line="237" w:lineRule="auto"/>
              <w:ind w:left="137" w:right="138"/>
              <w:rPr>
                <w:b/>
                <w:color w:val="000000"/>
                <w:sz w:val="10"/>
                <w:szCs w:val="10"/>
              </w:rPr>
            </w:pPr>
            <w:r>
              <w:rPr>
                <w:b/>
                <w:color w:val="E91D62"/>
                <w:sz w:val="10"/>
                <w:szCs w:val="10"/>
              </w:rPr>
              <w:t>How will we know if we are getting the desired effect?</w:t>
            </w:r>
          </w:p>
        </w:tc>
      </w:tr>
      <w:tr w:rsidR="004B1E54" w:rsidRPr="00D1236E" w14:paraId="3838784C" w14:textId="77777777">
        <w:trPr>
          <w:trHeight w:val="1086"/>
        </w:trPr>
        <w:tc>
          <w:tcPr>
            <w:tcW w:w="2146" w:type="dxa"/>
            <w:shd w:val="clear" w:color="auto" w:fill="CFE2F3"/>
          </w:tcPr>
          <w:p w14:paraId="25BF2FE1" w14:textId="77777777" w:rsidR="004B1E54" w:rsidRPr="00D1236E" w:rsidRDefault="001E5FB2">
            <w:pPr>
              <w:pBdr>
                <w:top w:val="nil"/>
                <w:left w:val="nil"/>
                <w:bottom w:val="nil"/>
                <w:right w:val="nil"/>
                <w:between w:val="nil"/>
              </w:pBdr>
              <w:spacing w:before="138"/>
              <w:ind w:left="141" w:right="115"/>
              <w:jc w:val="both"/>
              <w:rPr>
                <w:color w:val="000000"/>
              </w:rPr>
            </w:pPr>
            <w:r w:rsidRPr="00D1236E">
              <w:lastRenderedPageBreak/>
              <w:t>Preparation 1</w:t>
            </w:r>
          </w:p>
        </w:tc>
        <w:tc>
          <w:tcPr>
            <w:tcW w:w="6750" w:type="dxa"/>
          </w:tcPr>
          <w:p w14:paraId="0420711C" w14:textId="77777777" w:rsidR="004B1E54" w:rsidRDefault="00464FAB" w:rsidP="00D1236E">
            <w:pPr>
              <w:pBdr>
                <w:top w:val="nil"/>
                <w:left w:val="nil"/>
                <w:bottom w:val="nil"/>
                <w:right w:val="nil"/>
                <w:between w:val="nil"/>
              </w:pBdr>
              <w:ind w:left="138"/>
              <w:rPr>
                <w:color w:val="000000"/>
              </w:rPr>
            </w:pPr>
            <w:r>
              <w:rPr>
                <w:color w:val="000000"/>
              </w:rPr>
              <w:t>It is key that we put the newly completed RSE scheme into practice in careful planning – mid-term and weekly.</w:t>
            </w:r>
          </w:p>
          <w:p w14:paraId="727D185A" w14:textId="77777777" w:rsidR="00183364" w:rsidRDefault="00183364" w:rsidP="00D1236E">
            <w:pPr>
              <w:pBdr>
                <w:top w:val="nil"/>
                <w:left w:val="nil"/>
                <w:bottom w:val="nil"/>
                <w:right w:val="nil"/>
                <w:between w:val="nil"/>
              </w:pBdr>
              <w:ind w:left="138"/>
              <w:rPr>
                <w:color w:val="000000"/>
              </w:rPr>
            </w:pPr>
          </w:p>
          <w:p w14:paraId="59FB0FE9" w14:textId="0DBBD1D1" w:rsidR="00183364" w:rsidRDefault="00183364" w:rsidP="00183364">
            <w:pPr>
              <w:widowControl/>
              <w:spacing w:before="100" w:beforeAutospacing="1" w:after="100" w:afterAutospacing="1" w:line="300" w:lineRule="atLeast"/>
              <w:ind w:left="720"/>
              <w:rPr>
                <w:rFonts w:ascii="Segoe UI" w:eastAsia="Times New Roman" w:hAnsi="Segoe UI" w:cs="Segoe UI"/>
                <w:sz w:val="21"/>
                <w:szCs w:val="21"/>
              </w:rPr>
            </w:pPr>
            <w:r w:rsidRPr="003679E0">
              <w:rPr>
                <w:rFonts w:ascii="Segoe UI" w:eastAsia="Times New Roman" w:hAnsi="Segoe UI" w:cs="Segoe UI"/>
                <w:b/>
                <w:bCs/>
                <w:sz w:val="21"/>
                <w:szCs w:val="21"/>
              </w:rPr>
              <w:t xml:space="preserve">Set Clear </w:t>
            </w:r>
            <w:r w:rsidR="00E51E3D">
              <w:rPr>
                <w:rFonts w:ascii="Segoe UI" w:eastAsia="Times New Roman" w:hAnsi="Segoe UI" w:cs="Segoe UI"/>
                <w:b/>
                <w:bCs/>
                <w:sz w:val="21"/>
                <w:szCs w:val="21"/>
              </w:rPr>
              <w:t>Targets</w:t>
            </w:r>
            <w:r w:rsidRPr="003679E0">
              <w:rPr>
                <w:rFonts w:ascii="Segoe UI" w:eastAsia="Times New Roman" w:hAnsi="Segoe UI" w:cs="Segoe UI"/>
                <w:sz w:val="21"/>
                <w:szCs w:val="21"/>
              </w:rPr>
              <w:t xml:space="preserve">: </w:t>
            </w:r>
          </w:p>
          <w:p w14:paraId="441C344C" w14:textId="6D761FE5" w:rsidR="00183364" w:rsidRDefault="00414784" w:rsidP="00183364">
            <w:pPr>
              <w:widowControl/>
              <w:spacing w:before="100" w:beforeAutospacing="1" w:after="100" w:afterAutospacing="1" w:line="300" w:lineRule="atLeast"/>
              <w:ind w:left="720"/>
              <w:rPr>
                <w:rFonts w:ascii="Segoe UI" w:eastAsia="Times New Roman" w:hAnsi="Segoe UI" w:cs="Segoe UI"/>
                <w:sz w:val="21"/>
                <w:szCs w:val="21"/>
              </w:rPr>
            </w:pPr>
            <w:r>
              <w:rPr>
                <w:rFonts w:ascii="Segoe UI" w:eastAsia="Times New Roman" w:hAnsi="Segoe UI" w:cs="Segoe UI"/>
                <w:sz w:val="21"/>
                <w:szCs w:val="21"/>
              </w:rPr>
              <w:t>Improve understanding of healthy relationships, consent, and sexual well-being.</w:t>
            </w:r>
          </w:p>
          <w:p w14:paraId="5BF2A191" w14:textId="3AF02AA0" w:rsidR="00414784" w:rsidRDefault="00414784" w:rsidP="00183364">
            <w:pPr>
              <w:widowControl/>
              <w:spacing w:before="100" w:beforeAutospacing="1" w:after="100" w:afterAutospacing="1" w:line="300" w:lineRule="atLeast"/>
              <w:ind w:left="720"/>
              <w:rPr>
                <w:rFonts w:ascii="Segoe UI" w:eastAsia="Times New Roman" w:hAnsi="Segoe UI" w:cs="Segoe UI"/>
                <w:sz w:val="21"/>
                <w:szCs w:val="21"/>
              </w:rPr>
            </w:pPr>
            <w:r>
              <w:rPr>
                <w:rFonts w:ascii="Segoe UI" w:eastAsia="Times New Roman" w:hAnsi="Segoe UI" w:cs="Segoe UI"/>
                <w:sz w:val="21"/>
                <w:szCs w:val="21"/>
              </w:rPr>
              <w:t>To improve the consistent opportunities for Relationship and Sexuality Education.</w:t>
            </w:r>
          </w:p>
          <w:p w14:paraId="59F33C5A" w14:textId="7CD1ADA3" w:rsidR="005C4274" w:rsidRPr="003679E0" w:rsidRDefault="005C4274" w:rsidP="00183364">
            <w:pPr>
              <w:widowControl/>
              <w:spacing w:before="100" w:beforeAutospacing="1" w:after="100" w:afterAutospacing="1" w:line="300" w:lineRule="atLeast"/>
              <w:ind w:left="720"/>
              <w:rPr>
                <w:rFonts w:ascii="Segoe UI" w:eastAsia="Times New Roman" w:hAnsi="Segoe UI" w:cs="Segoe UI"/>
                <w:sz w:val="21"/>
                <w:szCs w:val="21"/>
              </w:rPr>
            </w:pPr>
            <w:r>
              <w:rPr>
                <w:rFonts w:ascii="Segoe UI" w:eastAsia="Times New Roman" w:hAnsi="Segoe UI" w:cs="Segoe UI"/>
                <w:sz w:val="21"/>
                <w:szCs w:val="21"/>
              </w:rPr>
              <w:t>Hold a community evening to discuss the content.</w:t>
            </w:r>
          </w:p>
          <w:p w14:paraId="3A0D10DC" w14:textId="6B9FF4BE" w:rsidR="00183364" w:rsidRPr="00D1236E" w:rsidRDefault="00183364" w:rsidP="00D1236E">
            <w:pPr>
              <w:pBdr>
                <w:top w:val="nil"/>
                <w:left w:val="nil"/>
                <w:bottom w:val="nil"/>
                <w:right w:val="nil"/>
                <w:between w:val="nil"/>
              </w:pBdr>
              <w:ind w:left="138"/>
              <w:rPr>
                <w:color w:val="000000"/>
              </w:rPr>
            </w:pPr>
          </w:p>
        </w:tc>
        <w:tc>
          <w:tcPr>
            <w:tcW w:w="1698" w:type="dxa"/>
          </w:tcPr>
          <w:p w14:paraId="224C9B6E" w14:textId="77777777" w:rsidR="004B1E54" w:rsidRPr="00D1236E" w:rsidRDefault="004B1E54">
            <w:pPr>
              <w:pBdr>
                <w:top w:val="nil"/>
                <w:left w:val="nil"/>
                <w:bottom w:val="nil"/>
                <w:right w:val="nil"/>
                <w:between w:val="nil"/>
              </w:pBdr>
              <w:rPr>
                <w:rFonts w:ascii="Times New Roman" w:eastAsia="Times New Roman" w:hAnsi="Times New Roman" w:cs="Times New Roman"/>
                <w:color w:val="000000"/>
              </w:rPr>
            </w:pPr>
          </w:p>
        </w:tc>
        <w:tc>
          <w:tcPr>
            <w:tcW w:w="1755" w:type="dxa"/>
          </w:tcPr>
          <w:p w14:paraId="7869F081" w14:textId="77777777" w:rsidR="004B1E54" w:rsidRDefault="004B1E54">
            <w:pPr>
              <w:pBdr>
                <w:top w:val="nil"/>
                <w:left w:val="nil"/>
                <w:bottom w:val="nil"/>
                <w:right w:val="nil"/>
                <w:between w:val="nil"/>
              </w:pBdr>
              <w:spacing w:before="138"/>
              <w:ind w:left="138"/>
              <w:rPr>
                <w:color w:val="000000"/>
              </w:rPr>
            </w:pPr>
          </w:p>
          <w:p w14:paraId="143CA9C1" w14:textId="77777777" w:rsidR="002F32E0" w:rsidRDefault="002F32E0">
            <w:pPr>
              <w:pBdr>
                <w:top w:val="nil"/>
                <w:left w:val="nil"/>
                <w:bottom w:val="nil"/>
                <w:right w:val="nil"/>
                <w:between w:val="nil"/>
              </w:pBdr>
              <w:spacing w:before="138"/>
              <w:ind w:left="138"/>
              <w:rPr>
                <w:color w:val="000000"/>
              </w:rPr>
            </w:pPr>
          </w:p>
          <w:p w14:paraId="69870EEE" w14:textId="422ED20B" w:rsidR="002F32E0" w:rsidRDefault="002F32E0">
            <w:pPr>
              <w:pBdr>
                <w:top w:val="nil"/>
                <w:left w:val="nil"/>
                <w:bottom w:val="nil"/>
                <w:right w:val="nil"/>
                <w:between w:val="nil"/>
              </w:pBdr>
              <w:spacing w:before="138"/>
              <w:ind w:left="138"/>
              <w:rPr>
                <w:color w:val="000000"/>
              </w:rPr>
            </w:pPr>
            <w:r>
              <w:rPr>
                <w:color w:val="000000"/>
              </w:rPr>
              <w:t>September 2025</w:t>
            </w:r>
          </w:p>
          <w:p w14:paraId="6FF3A279" w14:textId="097E3853" w:rsidR="002F32E0" w:rsidRPr="00D1236E" w:rsidRDefault="002F32E0" w:rsidP="002F32E0">
            <w:pPr>
              <w:pBdr>
                <w:top w:val="nil"/>
                <w:left w:val="nil"/>
                <w:bottom w:val="nil"/>
                <w:right w:val="nil"/>
                <w:between w:val="nil"/>
              </w:pBdr>
              <w:spacing w:before="138"/>
              <w:rPr>
                <w:color w:val="000000"/>
              </w:rPr>
            </w:pPr>
            <w:r>
              <w:rPr>
                <w:color w:val="000000"/>
              </w:rPr>
              <w:t xml:space="preserve">   </w:t>
            </w:r>
          </w:p>
        </w:tc>
        <w:tc>
          <w:tcPr>
            <w:tcW w:w="1590" w:type="dxa"/>
          </w:tcPr>
          <w:p w14:paraId="70AD0227" w14:textId="77777777" w:rsidR="004B1E54" w:rsidRPr="00D1236E" w:rsidRDefault="004B1E54" w:rsidP="0022336F">
            <w:pPr>
              <w:pBdr>
                <w:top w:val="nil"/>
                <w:left w:val="nil"/>
                <w:bottom w:val="nil"/>
                <w:right w:val="nil"/>
                <w:between w:val="nil"/>
              </w:pBdr>
              <w:shd w:val="clear" w:color="auto" w:fill="FFFF00"/>
              <w:rPr>
                <w:rFonts w:ascii="Times New Roman" w:eastAsia="Times New Roman" w:hAnsi="Times New Roman" w:cs="Times New Roman"/>
                <w:color w:val="000000"/>
              </w:rPr>
            </w:pPr>
          </w:p>
        </w:tc>
      </w:tr>
    </w:tbl>
    <w:p w14:paraId="696BC543" w14:textId="77777777" w:rsidR="004B1E54" w:rsidRPr="00D1236E" w:rsidRDefault="004B1E54">
      <w:pPr>
        <w:rPr>
          <w:rFonts w:ascii="Times New Roman" w:eastAsia="Times New Roman" w:hAnsi="Times New Roman" w:cs="Times New Roman"/>
        </w:rPr>
        <w:sectPr w:rsidR="004B1E54" w:rsidRPr="00D1236E">
          <w:pgSz w:w="16840" w:h="11910" w:orient="landscape"/>
          <w:pgMar w:top="1100" w:right="1320" w:bottom="280" w:left="1320" w:header="720" w:footer="720" w:gutter="0"/>
          <w:cols w:space="720"/>
        </w:sectPr>
      </w:pPr>
    </w:p>
    <w:p w14:paraId="667B8A62" w14:textId="77777777" w:rsidR="004B1E54" w:rsidRPr="00D1236E" w:rsidRDefault="004B1E54">
      <w:pPr>
        <w:spacing w:before="2"/>
        <w:rPr>
          <w:b/>
          <w:sz w:val="27"/>
          <w:szCs w:val="27"/>
        </w:rPr>
      </w:pPr>
    </w:p>
    <w:tbl>
      <w:tblPr>
        <w:tblStyle w:val="a1"/>
        <w:tblW w:w="13939" w:type="dxa"/>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146"/>
        <w:gridCol w:w="6750"/>
        <w:gridCol w:w="1698"/>
        <w:gridCol w:w="1755"/>
        <w:gridCol w:w="1590"/>
      </w:tblGrid>
      <w:tr w:rsidR="00B33039" w14:paraId="3C4C79C3" w14:textId="77777777" w:rsidTr="00D1236E">
        <w:trPr>
          <w:trHeight w:val="1086"/>
        </w:trPr>
        <w:tc>
          <w:tcPr>
            <w:tcW w:w="2146" w:type="dxa"/>
            <w:shd w:val="clear" w:color="auto" w:fill="CFE2F3"/>
          </w:tcPr>
          <w:p w14:paraId="29395F80" w14:textId="25832FA2" w:rsidR="00B33039" w:rsidRPr="00D1236E" w:rsidRDefault="00B33039">
            <w:pPr>
              <w:pBdr>
                <w:top w:val="nil"/>
                <w:left w:val="nil"/>
                <w:bottom w:val="nil"/>
                <w:right w:val="nil"/>
                <w:between w:val="nil"/>
              </w:pBdr>
              <w:spacing w:before="140"/>
              <w:ind w:left="141"/>
            </w:pPr>
            <w:r>
              <w:t>Preparation 2</w:t>
            </w:r>
          </w:p>
        </w:tc>
        <w:tc>
          <w:tcPr>
            <w:tcW w:w="6750" w:type="dxa"/>
          </w:tcPr>
          <w:p w14:paraId="4CE779DB" w14:textId="77777777" w:rsidR="00B33039" w:rsidRDefault="00B33039">
            <w:pPr>
              <w:pBdr>
                <w:top w:val="nil"/>
                <w:left w:val="nil"/>
                <w:bottom w:val="nil"/>
                <w:right w:val="nil"/>
                <w:between w:val="nil"/>
              </w:pBdr>
              <w:ind w:left="138"/>
              <w:rPr>
                <w:color w:val="000000"/>
              </w:rPr>
            </w:pPr>
            <w:r>
              <w:rPr>
                <w:color w:val="000000"/>
              </w:rPr>
              <w:t>The middle and weekly plans will need to be with reference to historical events and people who support our campaign to develop an anti-racist curriculum.</w:t>
            </w:r>
          </w:p>
          <w:p w14:paraId="060A6550" w14:textId="77777777" w:rsidR="00575821" w:rsidRDefault="00575821">
            <w:pPr>
              <w:pBdr>
                <w:top w:val="nil"/>
                <w:left w:val="nil"/>
                <w:bottom w:val="nil"/>
                <w:right w:val="nil"/>
                <w:between w:val="nil"/>
              </w:pBdr>
              <w:ind w:left="138"/>
              <w:rPr>
                <w:color w:val="000000"/>
              </w:rPr>
            </w:pPr>
          </w:p>
          <w:p w14:paraId="7C735926" w14:textId="08E1AD78" w:rsidR="00575821" w:rsidRDefault="00575821" w:rsidP="00575821">
            <w:pPr>
              <w:widowControl/>
              <w:spacing w:before="100" w:beforeAutospacing="1" w:after="100" w:afterAutospacing="1" w:line="300" w:lineRule="atLeast"/>
              <w:ind w:left="720"/>
              <w:rPr>
                <w:rFonts w:ascii="Segoe UI" w:eastAsia="Times New Roman" w:hAnsi="Segoe UI" w:cs="Segoe UI"/>
                <w:sz w:val="21"/>
                <w:szCs w:val="21"/>
              </w:rPr>
            </w:pPr>
            <w:r w:rsidRPr="00426BF9">
              <w:rPr>
                <w:rFonts w:ascii="Segoe UI" w:eastAsia="Times New Roman" w:hAnsi="Segoe UI" w:cs="Segoe UI"/>
                <w:b/>
                <w:bCs/>
                <w:sz w:val="21"/>
                <w:szCs w:val="21"/>
              </w:rPr>
              <w:t xml:space="preserve">Set Clear </w:t>
            </w:r>
            <w:r w:rsidR="00E51E3D">
              <w:rPr>
                <w:rFonts w:ascii="Segoe UI" w:eastAsia="Times New Roman" w:hAnsi="Segoe UI" w:cs="Segoe UI"/>
                <w:b/>
                <w:bCs/>
                <w:sz w:val="21"/>
                <w:szCs w:val="21"/>
              </w:rPr>
              <w:t>Targets</w:t>
            </w:r>
            <w:r w:rsidRPr="00426BF9">
              <w:rPr>
                <w:rFonts w:ascii="Segoe UI" w:eastAsia="Times New Roman" w:hAnsi="Segoe UI" w:cs="Segoe UI"/>
                <w:sz w:val="21"/>
                <w:szCs w:val="21"/>
              </w:rPr>
              <w:t xml:space="preserve">: </w:t>
            </w:r>
          </w:p>
          <w:p w14:paraId="702FF41F" w14:textId="1B077FC5" w:rsidR="00575821" w:rsidRDefault="00575821" w:rsidP="00575821">
            <w:pPr>
              <w:widowControl/>
              <w:spacing w:before="100" w:beforeAutospacing="1" w:after="100" w:afterAutospacing="1" w:line="300" w:lineRule="atLeast"/>
              <w:ind w:left="720"/>
              <w:rPr>
                <w:rFonts w:ascii="Segoe UI" w:eastAsia="Times New Roman" w:hAnsi="Segoe UI" w:cs="Segoe UI"/>
                <w:sz w:val="21"/>
                <w:szCs w:val="21"/>
              </w:rPr>
            </w:pPr>
            <w:r>
              <w:rPr>
                <w:rFonts w:ascii="Segoe UI" w:eastAsia="Times New Roman" w:hAnsi="Segoe UI" w:cs="Segoe UI"/>
                <w:sz w:val="21"/>
                <w:szCs w:val="21"/>
              </w:rPr>
              <w:t>Enabling pupils to Access anti-racist resources e.g. reading books, toys celebrating equality and more.</w:t>
            </w:r>
          </w:p>
          <w:p w14:paraId="7AB54A0F" w14:textId="47578103" w:rsidR="00575821" w:rsidRDefault="00575821" w:rsidP="00575821">
            <w:pPr>
              <w:widowControl/>
              <w:spacing w:before="100" w:beforeAutospacing="1" w:after="100" w:afterAutospacing="1" w:line="300" w:lineRule="atLeast"/>
              <w:ind w:left="720"/>
              <w:rPr>
                <w:rFonts w:ascii="Segoe UI" w:eastAsia="Times New Roman" w:hAnsi="Segoe UI" w:cs="Segoe UI"/>
                <w:sz w:val="21"/>
                <w:szCs w:val="21"/>
              </w:rPr>
            </w:pPr>
            <w:r>
              <w:rPr>
                <w:rFonts w:ascii="Segoe UI" w:eastAsia="Times New Roman" w:hAnsi="Segoe UI" w:cs="Segoe UI"/>
                <w:sz w:val="21"/>
                <w:szCs w:val="21"/>
              </w:rPr>
              <w:t>Ensure that pupils have experiences to learn about different people's events and culture including black history</w:t>
            </w:r>
          </w:p>
          <w:p w14:paraId="17E72AF2" w14:textId="30A1166A" w:rsidR="00575821" w:rsidRPr="00426BF9" w:rsidRDefault="00575821" w:rsidP="00575821">
            <w:pPr>
              <w:widowControl/>
              <w:spacing w:before="100" w:beforeAutospacing="1" w:after="100" w:afterAutospacing="1" w:line="300" w:lineRule="atLeast"/>
              <w:ind w:left="720"/>
              <w:rPr>
                <w:rFonts w:ascii="Segoe UI" w:eastAsia="Times New Roman" w:hAnsi="Segoe UI" w:cs="Segoe UI"/>
                <w:sz w:val="21"/>
                <w:szCs w:val="21"/>
              </w:rPr>
            </w:pPr>
            <w:r>
              <w:rPr>
                <w:rFonts w:ascii="Segoe UI" w:eastAsia="Times New Roman" w:hAnsi="Segoe UI" w:cs="Segoe UI"/>
                <w:sz w:val="21"/>
                <w:szCs w:val="21"/>
              </w:rPr>
              <w:t>Ensure that pupils have the ability to carry out independent research.</w:t>
            </w:r>
          </w:p>
          <w:p w14:paraId="63E25212" w14:textId="77777777" w:rsidR="00575821" w:rsidRDefault="00575821">
            <w:pPr>
              <w:pBdr>
                <w:top w:val="nil"/>
                <w:left w:val="nil"/>
                <w:bottom w:val="nil"/>
                <w:right w:val="nil"/>
                <w:between w:val="nil"/>
              </w:pBdr>
              <w:ind w:left="138"/>
              <w:rPr>
                <w:color w:val="000000"/>
              </w:rPr>
            </w:pPr>
          </w:p>
          <w:p w14:paraId="4E33E5B8" w14:textId="77777777" w:rsidR="00575821" w:rsidRDefault="00575821">
            <w:pPr>
              <w:pBdr>
                <w:top w:val="nil"/>
                <w:left w:val="nil"/>
                <w:bottom w:val="nil"/>
                <w:right w:val="nil"/>
                <w:between w:val="nil"/>
              </w:pBdr>
              <w:ind w:left="138"/>
              <w:rPr>
                <w:color w:val="000000"/>
              </w:rPr>
            </w:pPr>
          </w:p>
          <w:p w14:paraId="19116B0C" w14:textId="673A9A07" w:rsidR="00575821" w:rsidRDefault="00575821">
            <w:pPr>
              <w:pBdr>
                <w:top w:val="nil"/>
                <w:left w:val="nil"/>
                <w:bottom w:val="nil"/>
                <w:right w:val="nil"/>
                <w:between w:val="nil"/>
              </w:pBdr>
              <w:ind w:left="138"/>
              <w:rPr>
                <w:color w:val="000000"/>
              </w:rPr>
            </w:pPr>
          </w:p>
        </w:tc>
        <w:tc>
          <w:tcPr>
            <w:tcW w:w="1698" w:type="dxa"/>
          </w:tcPr>
          <w:p w14:paraId="4C447204" w14:textId="77777777" w:rsidR="00B33039" w:rsidRDefault="00B33039">
            <w:pPr>
              <w:pBdr>
                <w:top w:val="nil"/>
                <w:left w:val="nil"/>
                <w:bottom w:val="nil"/>
                <w:right w:val="nil"/>
                <w:between w:val="nil"/>
              </w:pBdr>
              <w:rPr>
                <w:rFonts w:ascii="Times New Roman" w:eastAsia="Times New Roman" w:hAnsi="Times New Roman" w:cs="Times New Roman"/>
                <w:color w:val="000000"/>
              </w:rPr>
            </w:pPr>
          </w:p>
        </w:tc>
        <w:tc>
          <w:tcPr>
            <w:tcW w:w="1755" w:type="dxa"/>
          </w:tcPr>
          <w:p w14:paraId="4D1A9CC6" w14:textId="77777777" w:rsidR="00B33039" w:rsidRDefault="00B33039" w:rsidP="006B4E58">
            <w:pPr>
              <w:spacing w:before="138"/>
            </w:pPr>
          </w:p>
          <w:p w14:paraId="5E428F07" w14:textId="77777777" w:rsidR="002F32E0" w:rsidRDefault="002F32E0" w:rsidP="006B4E58">
            <w:pPr>
              <w:spacing w:before="138"/>
            </w:pPr>
          </w:p>
          <w:p w14:paraId="58437DB3" w14:textId="77777777" w:rsidR="002F32E0" w:rsidRDefault="002F32E0" w:rsidP="006B4E58">
            <w:pPr>
              <w:spacing w:before="138"/>
            </w:pPr>
          </w:p>
          <w:p w14:paraId="42B8910A" w14:textId="666718C7" w:rsidR="002F32E0" w:rsidRDefault="002F32E0" w:rsidP="006B4E58">
            <w:pPr>
              <w:spacing w:before="138"/>
            </w:pPr>
            <w:r>
              <w:t xml:space="preserve">  September 2025</w:t>
            </w:r>
          </w:p>
          <w:p w14:paraId="78D6E84E" w14:textId="303A2C0C" w:rsidR="002F32E0" w:rsidRDefault="002F32E0" w:rsidP="006B4E58">
            <w:pPr>
              <w:spacing w:before="138"/>
            </w:pPr>
          </w:p>
        </w:tc>
        <w:tc>
          <w:tcPr>
            <w:tcW w:w="1590" w:type="dxa"/>
            <w:shd w:val="clear" w:color="auto" w:fill="auto"/>
          </w:tcPr>
          <w:p w14:paraId="679AE4E8" w14:textId="77777777" w:rsidR="00B33039" w:rsidRPr="00D1236E" w:rsidRDefault="00B33039" w:rsidP="0022336F">
            <w:pPr>
              <w:pBdr>
                <w:top w:val="nil"/>
                <w:left w:val="nil"/>
                <w:bottom w:val="nil"/>
                <w:right w:val="nil"/>
                <w:between w:val="nil"/>
              </w:pBdr>
              <w:shd w:val="clear" w:color="auto" w:fill="FFFF00"/>
              <w:rPr>
                <w:rFonts w:ascii="Times New Roman" w:eastAsia="Times New Roman" w:hAnsi="Times New Roman" w:cs="Times New Roman"/>
                <w:color w:val="000000"/>
              </w:rPr>
            </w:pPr>
          </w:p>
        </w:tc>
      </w:tr>
      <w:tr w:rsidR="004B1E54" w14:paraId="15ED4574" w14:textId="77777777" w:rsidTr="00D1236E">
        <w:trPr>
          <w:trHeight w:val="1086"/>
        </w:trPr>
        <w:tc>
          <w:tcPr>
            <w:tcW w:w="2146" w:type="dxa"/>
            <w:shd w:val="clear" w:color="auto" w:fill="CFE2F3"/>
          </w:tcPr>
          <w:p w14:paraId="2C78B2C9" w14:textId="4E4A3B10" w:rsidR="004B1E54" w:rsidRDefault="001E5FB2">
            <w:pPr>
              <w:pBdr>
                <w:top w:val="nil"/>
                <w:left w:val="nil"/>
                <w:bottom w:val="nil"/>
                <w:right w:val="nil"/>
                <w:between w:val="nil"/>
              </w:pBdr>
              <w:spacing w:before="140"/>
              <w:ind w:left="141"/>
              <w:rPr>
                <w:color w:val="000000"/>
              </w:rPr>
            </w:pPr>
            <w:r w:rsidRPr="00D1236E">
              <w:t>Preparation 3</w:t>
            </w:r>
          </w:p>
        </w:tc>
        <w:tc>
          <w:tcPr>
            <w:tcW w:w="6750" w:type="dxa"/>
          </w:tcPr>
          <w:p w14:paraId="2D6F930D" w14:textId="75172831" w:rsidR="004B1E54" w:rsidRDefault="0077350B">
            <w:pPr>
              <w:pBdr>
                <w:top w:val="nil"/>
                <w:left w:val="nil"/>
                <w:bottom w:val="nil"/>
                <w:right w:val="nil"/>
                <w:between w:val="nil"/>
              </w:pBdr>
              <w:ind w:left="138"/>
              <w:rPr>
                <w:color w:val="000000"/>
              </w:rPr>
            </w:pPr>
            <w:r>
              <w:rPr>
                <w:color w:val="000000"/>
              </w:rPr>
              <w:t>The School is part of Mathematics research with the Welsh Government in conjunction with the Plasmawr cluster.</w:t>
            </w:r>
          </w:p>
        </w:tc>
        <w:tc>
          <w:tcPr>
            <w:tcW w:w="1698" w:type="dxa"/>
          </w:tcPr>
          <w:p w14:paraId="2C691EE2" w14:textId="77777777" w:rsidR="004B1E54" w:rsidRDefault="004B1E54">
            <w:pPr>
              <w:pBdr>
                <w:top w:val="nil"/>
                <w:left w:val="nil"/>
                <w:bottom w:val="nil"/>
                <w:right w:val="nil"/>
                <w:between w:val="nil"/>
              </w:pBdr>
              <w:rPr>
                <w:rFonts w:ascii="Times New Roman" w:eastAsia="Times New Roman" w:hAnsi="Times New Roman" w:cs="Times New Roman"/>
                <w:color w:val="000000"/>
              </w:rPr>
            </w:pPr>
          </w:p>
        </w:tc>
        <w:tc>
          <w:tcPr>
            <w:tcW w:w="1755" w:type="dxa"/>
          </w:tcPr>
          <w:p w14:paraId="57D290AD" w14:textId="68CE46DA" w:rsidR="004B1E54" w:rsidRDefault="002F32E0" w:rsidP="006B4E58">
            <w:pPr>
              <w:spacing w:before="138"/>
              <w:rPr>
                <w:rFonts w:ascii="Times New Roman" w:eastAsia="Times New Roman" w:hAnsi="Times New Roman" w:cs="Times New Roman"/>
                <w:color w:val="000000"/>
              </w:rPr>
            </w:pPr>
            <w:r>
              <w:t xml:space="preserve"> September 2025</w:t>
            </w:r>
          </w:p>
        </w:tc>
        <w:tc>
          <w:tcPr>
            <w:tcW w:w="1590" w:type="dxa"/>
            <w:shd w:val="clear" w:color="auto" w:fill="auto"/>
          </w:tcPr>
          <w:p w14:paraId="44052F1D" w14:textId="4D3AC031" w:rsidR="004B1E54" w:rsidRPr="00D1236E" w:rsidRDefault="004B1E54" w:rsidP="0022336F">
            <w:pPr>
              <w:pBdr>
                <w:top w:val="nil"/>
                <w:left w:val="nil"/>
                <w:bottom w:val="nil"/>
                <w:right w:val="nil"/>
                <w:between w:val="nil"/>
              </w:pBdr>
              <w:shd w:val="clear" w:color="auto" w:fill="FFFF00"/>
              <w:rPr>
                <w:rFonts w:ascii="Times New Roman" w:eastAsia="Times New Roman" w:hAnsi="Times New Roman" w:cs="Times New Roman"/>
                <w:color w:val="000000"/>
              </w:rPr>
            </w:pPr>
          </w:p>
        </w:tc>
      </w:tr>
      <w:tr w:rsidR="004B1E54" w14:paraId="1E518EC7" w14:textId="77777777">
        <w:trPr>
          <w:trHeight w:val="1622"/>
        </w:trPr>
        <w:tc>
          <w:tcPr>
            <w:tcW w:w="2146" w:type="dxa"/>
            <w:shd w:val="clear" w:color="auto" w:fill="CFE2F3"/>
          </w:tcPr>
          <w:p w14:paraId="4A8E256B" w14:textId="7C1DC2A4" w:rsidR="004B1E54" w:rsidRDefault="00B33039">
            <w:pPr>
              <w:pBdr>
                <w:top w:val="nil"/>
                <w:left w:val="nil"/>
                <w:bottom w:val="nil"/>
                <w:right w:val="nil"/>
                <w:between w:val="nil"/>
              </w:pBdr>
              <w:tabs>
                <w:tab w:val="left" w:pos="1131"/>
              </w:tabs>
              <w:spacing w:before="138"/>
              <w:ind w:left="141" w:right="117"/>
              <w:rPr>
                <w:color w:val="000000"/>
              </w:rPr>
            </w:pPr>
            <w:r>
              <w:t>Preparation 4</w:t>
            </w:r>
          </w:p>
        </w:tc>
        <w:tc>
          <w:tcPr>
            <w:tcW w:w="6750" w:type="dxa"/>
          </w:tcPr>
          <w:p w14:paraId="2DA3B4A8" w14:textId="77777777" w:rsidR="004B1E54" w:rsidRDefault="00DC54F1">
            <w:pPr>
              <w:pBdr>
                <w:top w:val="nil"/>
                <w:left w:val="nil"/>
                <w:bottom w:val="nil"/>
                <w:right w:val="nil"/>
                <w:between w:val="nil"/>
              </w:pBdr>
              <w:ind w:left="138"/>
              <w:rPr>
                <w:color w:val="000000"/>
              </w:rPr>
            </w:pPr>
            <w:r>
              <w:rPr>
                <w:color w:val="000000"/>
              </w:rPr>
              <w:t>To develop pupils' reading skills in response to pupils' National test results.</w:t>
            </w:r>
          </w:p>
          <w:p w14:paraId="0F3805A5" w14:textId="77777777" w:rsidR="0000415D" w:rsidRDefault="0000415D">
            <w:pPr>
              <w:pBdr>
                <w:top w:val="nil"/>
                <w:left w:val="nil"/>
                <w:bottom w:val="nil"/>
                <w:right w:val="nil"/>
                <w:between w:val="nil"/>
              </w:pBdr>
              <w:ind w:left="138"/>
              <w:rPr>
                <w:color w:val="000000"/>
              </w:rPr>
            </w:pPr>
          </w:p>
          <w:p w14:paraId="733D4828" w14:textId="4C894985" w:rsidR="0000415D" w:rsidRDefault="0000415D" w:rsidP="0000415D">
            <w:pPr>
              <w:widowControl/>
              <w:spacing w:before="100" w:beforeAutospacing="1" w:after="100" w:afterAutospacing="1" w:line="300" w:lineRule="atLeast"/>
              <w:ind w:left="720"/>
              <w:rPr>
                <w:rFonts w:ascii="Segoe UI" w:eastAsia="Times New Roman" w:hAnsi="Segoe UI" w:cs="Segoe UI"/>
                <w:sz w:val="21"/>
                <w:szCs w:val="21"/>
              </w:rPr>
            </w:pPr>
            <w:r w:rsidRPr="00426BF9">
              <w:rPr>
                <w:rFonts w:ascii="Segoe UI" w:eastAsia="Times New Roman" w:hAnsi="Segoe UI" w:cs="Segoe UI"/>
                <w:b/>
                <w:bCs/>
                <w:sz w:val="21"/>
                <w:szCs w:val="21"/>
              </w:rPr>
              <w:t xml:space="preserve">Set Clear </w:t>
            </w:r>
            <w:r w:rsidR="00E51E3D">
              <w:rPr>
                <w:rFonts w:ascii="Segoe UI" w:eastAsia="Times New Roman" w:hAnsi="Segoe UI" w:cs="Segoe UI"/>
                <w:b/>
                <w:bCs/>
                <w:sz w:val="21"/>
                <w:szCs w:val="21"/>
              </w:rPr>
              <w:t>Targets</w:t>
            </w:r>
            <w:r w:rsidRPr="00426BF9">
              <w:rPr>
                <w:rFonts w:ascii="Segoe UI" w:eastAsia="Times New Roman" w:hAnsi="Segoe UI" w:cs="Segoe UI"/>
                <w:sz w:val="21"/>
                <w:szCs w:val="21"/>
              </w:rPr>
              <w:t xml:space="preserve">: </w:t>
            </w:r>
          </w:p>
          <w:p w14:paraId="11060FBC" w14:textId="77777777" w:rsidR="0000415D" w:rsidRDefault="0000415D" w:rsidP="0000415D">
            <w:pPr>
              <w:widowControl/>
              <w:spacing w:before="100" w:beforeAutospacing="1" w:after="100" w:afterAutospacing="1" w:line="300" w:lineRule="atLeast"/>
              <w:ind w:left="720"/>
              <w:rPr>
                <w:rFonts w:ascii="Segoe UI" w:eastAsia="Times New Roman" w:hAnsi="Segoe UI" w:cs="Segoe UI"/>
                <w:sz w:val="21"/>
                <w:szCs w:val="21"/>
              </w:rPr>
            </w:pPr>
            <w:r>
              <w:rPr>
                <w:rFonts w:ascii="Segoe UI" w:eastAsia="Times New Roman" w:hAnsi="Segoe UI" w:cs="Segoe UI"/>
                <w:sz w:val="21"/>
                <w:szCs w:val="21"/>
              </w:rPr>
              <w:t>To enable pupils to raise standards and improve comprehension by ensuring that reading experiences in the classroom are focused on this.</w:t>
            </w:r>
          </w:p>
          <w:p w14:paraId="309653AC" w14:textId="77777777" w:rsidR="0000415D" w:rsidRDefault="0000415D" w:rsidP="0000415D">
            <w:pPr>
              <w:widowControl/>
              <w:spacing w:before="100" w:beforeAutospacing="1" w:after="100" w:afterAutospacing="1" w:line="300" w:lineRule="atLeast"/>
              <w:ind w:left="720"/>
              <w:rPr>
                <w:rFonts w:ascii="Segoe UI" w:eastAsia="Times New Roman" w:hAnsi="Segoe UI" w:cs="Segoe UI"/>
                <w:sz w:val="21"/>
                <w:szCs w:val="21"/>
              </w:rPr>
            </w:pPr>
            <w:r>
              <w:rPr>
                <w:rFonts w:ascii="Segoe UI" w:eastAsia="Times New Roman" w:hAnsi="Segoe UI" w:cs="Segoe UI"/>
                <w:sz w:val="21"/>
                <w:szCs w:val="21"/>
              </w:rPr>
              <w:lastRenderedPageBreak/>
              <w:t>Ensure that pupils have experiences to recall facts or information while reading.</w:t>
            </w:r>
          </w:p>
          <w:p w14:paraId="1214C60E" w14:textId="77777777" w:rsidR="0000415D" w:rsidRPr="00426BF9" w:rsidRDefault="0000415D" w:rsidP="0000415D">
            <w:pPr>
              <w:widowControl/>
              <w:spacing w:before="100" w:beforeAutospacing="1" w:after="100" w:afterAutospacing="1" w:line="300" w:lineRule="atLeast"/>
              <w:ind w:left="720"/>
              <w:rPr>
                <w:rFonts w:ascii="Segoe UI" w:eastAsia="Times New Roman" w:hAnsi="Segoe UI" w:cs="Segoe UI"/>
                <w:sz w:val="21"/>
                <w:szCs w:val="21"/>
              </w:rPr>
            </w:pPr>
            <w:r>
              <w:rPr>
                <w:rFonts w:ascii="Segoe UI" w:eastAsia="Times New Roman" w:hAnsi="Segoe UI" w:cs="Segoe UI"/>
                <w:sz w:val="21"/>
                <w:szCs w:val="21"/>
              </w:rPr>
              <w:t>Ensure that pupils have the ability to read independently.</w:t>
            </w:r>
          </w:p>
          <w:p w14:paraId="4A3E4F24" w14:textId="3C75D34D" w:rsidR="0000415D" w:rsidRDefault="0000415D">
            <w:pPr>
              <w:pBdr>
                <w:top w:val="nil"/>
                <w:left w:val="nil"/>
                <w:bottom w:val="nil"/>
                <w:right w:val="nil"/>
                <w:between w:val="nil"/>
              </w:pBdr>
              <w:ind w:left="138"/>
              <w:rPr>
                <w:color w:val="000000"/>
              </w:rPr>
            </w:pPr>
          </w:p>
        </w:tc>
        <w:tc>
          <w:tcPr>
            <w:tcW w:w="1698" w:type="dxa"/>
          </w:tcPr>
          <w:p w14:paraId="536EE6AD" w14:textId="77777777" w:rsidR="004B1E54" w:rsidRDefault="004B1E54">
            <w:pPr>
              <w:pBdr>
                <w:top w:val="nil"/>
                <w:left w:val="nil"/>
                <w:bottom w:val="nil"/>
                <w:right w:val="nil"/>
                <w:between w:val="nil"/>
              </w:pBdr>
              <w:rPr>
                <w:rFonts w:ascii="Times New Roman" w:eastAsia="Times New Roman" w:hAnsi="Times New Roman" w:cs="Times New Roman"/>
                <w:color w:val="000000"/>
              </w:rPr>
            </w:pPr>
          </w:p>
        </w:tc>
        <w:tc>
          <w:tcPr>
            <w:tcW w:w="1755" w:type="dxa"/>
          </w:tcPr>
          <w:p w14:paraId="60946971" w14:textId="116D6A33" w:rsidR="004B1E54" w:rsidRDefault="002F32E0" w:rsidP="006B4E58">
            <w:pPr>
              <w:spacing w:before="138"/>
              <w:rPr>
                <w:color w:val="000000"/>
              </w:rPr>
            </w:pPr>
            <w:r>
              <w:t xml:space="preserve"> September 2025</w:t>
            </w:r>
          </w:p>
        </w:tc>
        <w:tc>
          <w:tcPr>
            <w:tcW w:w="1590" w:type="dxa"/>
          </w:tcPr>
          <w:p w14:paraId="389DF1C9" w14:textId="77777777" w:rsidR="004B1E54" w:rsidRDefault="004B1E54">
            <w:pPr>
              <w:pBdr>
                <w:top w:val="nil"/>
                <w:left w:val="nil"/>
                <w:bottom w:val="nil"/>
                <w:right w:val="nil"/>
                <w:between w:val="nil"/>
              </w:pBdr>
              <w:rPr>
                <w:rFonts w:ascii="Times New Roman" w:eastAsia="Times New Roman" w:hAnsi="Times New Roman" w:cs="Times New Roman"/>
                <w:color w:val="000000"/>
              </w:rPr>
            </w:pPr>
          </w:p>
        </w:tc>
      </w:tr>
      <w:tr w:rsidR="0042311D" w14:paraId="36BEBAB4" w14:textId="77777777">
        <w:trPr>
          <w:trHeight w:val="1622"/>
        </w:trPr>
        <w:tc>
          <w:tcPr>
            <w:tcW w:w="2146" w:type="dxa"/>
            <w:shd w:val="clear" w:color="auto" w:fill="CFE2F3"/>
          </w:tcPr>
          <w:p w14:paraId="6BF4EF1C" w14:textId="3462ED07" w:rsidR="0042311D" w:rsidRDefault="00B33039">
            <w:pPr>
              <w:pBdr>
                <w:top w:val="nil"/>
                <w:left w:val="nil"/>
                <w:bottom w:val="nil"/>
                <w:right w:val="nil"/>
                <w:between w:val="nil"/>
              </w:pBdr>
              <w:tabs>
                <w:tab w:val="left" w:pos="1131"/>
              </w:tabs>
              <w:spacing w:before="138"/>
              <w:ind w:left="141" w:right="117"/>
            </w:pPr>
            <w:r>
              <w:t>Preparation 5</w:t>
            </w:r>
          </w:p>
        </w:tc>
        <w:tc>
          <w:tcPr>
            <w:tcW w:w="6750" w:type="dxa"/>
          </w:tcPr>
          <w:p w14:paraId="59E30676" w14:textId="77777777" w:rsidR="0042311D" w:rsidRDefault="00BF0430">
            <w:pPr>
              <w:pBdr>
                <w:top w:val="nil"/>
                <w:left w:val="nil"/>
                <w:bottom w:val="nil"/>
                <w:right w:val="nil"/>
                <w:between w:val="nil"/>
              </w:pBdr>
              <w:ind w:left="138"/>
            </w:pPr>
            <w:r>
              <w:t>Ensure that cross-curricular literacy tasks raise pupils' standards.</w:t>
            </w:r>
          </w:p>
          <w:p w14:paraId="26288EE9" w14:textId="77777777" w:rsidR="009E2C58" w:rsidRDefault="009E2C58">
            <w:pPr>
              <w:pBdr>
                <w:top w:val="nil"/>
                <w:left w:val="nil"/>
                <w:bottom w:val="nil"/>
                <w:right w:val="nil"/>
                <w:between w:val="nil"/>
              </w:pBdr>
              <w:ind w:left="138"/>
            </w:pPr>
          </w:p>
          <w:p w14:paraId="2A3968BE" w14:textId="458E5A65" w:rsidR="009E2C58" w:rsidRDefault="009E2C58" w:rsidP="009E2C58">
            <w:pPr>
              <w:widowControl/>
              <w:spacing w:before="100" w:beforeAutospacing="1" w:after="100" w:afterAutospacing="1" w:line="300" w:lineRule="atLeast"/>
              <w:ind w:left="720"/>
              <w:rPr>
                <w:rFonts w:ascii="Segoe UI" w:eastAsia="Times New Roman" w:hAnsi="Segoe UI" w:cs="Segoe UI"/>
                <w:sz w:val="21"/>
                <w:szCs w:val="21"/>
              </w:rPr>
            </w:pPr>
            <w:r w:rsidRPr="003679E0">
              <w:rPr>
                <w:rFonts w:ascii="Segoe UI" w:eastAsia="Times New Roman" w:hAnsi="Segoe UI" w:cs="Segoe UI"/>
                <w:b/>
                <w:bCs/>
                <w:sz w:val="21"/>
                <w:szCs w:val="21"/>
              </w:rPr>
              <w:t xml:space="preserve">Set Clear </w:t>
            </w:r>
            <w:r w:rsidR="00E51E3D">
              <w:rPr>
                <w:rFonts w:ascii="Segoe UI" w:eastAsia="Times New Roman" w:hAnsi="Segoe UI" w:cs="Segoe UI"/>
                <w:b/>
                <w:bCs/>
                <w:sz w:val="21"/>
                <w:szCs w:val="21"/>
              </w:rPr>
              <w:t>Targets</w:t>
            </w:r>
            <w:r w:rsidRPr="003679E0">
              <w:rPr>
                <w:rFonts w:ascii="Segoe UI" w:eastAsia="Times New Roman" w:hAnsi="Segoe UI" w:cs="Segoe UI"/>
                <w:sz w:val="21"/>
                <w:szCs w:val="21"/>
              </w:rPr>
              <w:t xml:space="preserve">: </w:t>
            </w:r>
          </w:p>
          <w:p w14:paraId="063456E6" w14:textId="77777777" w:rsidR="009E2C58" w:rsidRDefault="009E2C58" w:rsidP="009E2C58">
            <w:pPr>
              <w:widowControl/>
              <w:spacing w:before="100" w:beforeAutospacing="1" w:after="100" w:afterAutospacing="1" w:line="300" w:lineRule="atLeast"/>
              <w:ind w:left="720"/>
              <w:rPr>
                <w:rFonts w:ascii="Segoe UI" w:eastAsia="Times New Roman" w:hAnsi="Segoe UI" w:cs="Segoe UI"/>
                <w:sz w:val="21"/>
                <w:szCs w:val="21"/>
              </w:rPr>
            </w:pPr>
            <w:r>
              <w:rPr>
                <w:rFonts w:ascii="Segoe UI" w:eastAsia="Times New Roman" w:hAnsi="Segoe UI" w:cs="Segoe UI"/>
                <w:sz w:val="21"/>
                <w:szCs w:val="21"/>
              </w:rPr>
              <w:t>Assess pupils' ability at the start of the concept in reading, speaking and writing skills as a way of measuring progress by the end of the concept.  Re-recite the process to each concept.</w:t>
            </w:r>
          </w:p>
          <w:p w14:paraId="2E860646" w14:textId="508B2C6E" w:rsidR="009E2C58" w:rsidRDefault="009E2C58" w:rsidP="009E2C58">
            <w:pPr>
              <w:widowControl/>
              <w:spacing w:before="100" w:beforeAutospacing="1" w:after="100" w:afterAutospacing="1" w:line="300" w:lineRule="atLeast"/>
              <w:ind w:left="720"/>
            </w:pPr>
          </w:p>
        </w:tc>
        <w:tc>
          <w:tcPr>
            <w:tcW w:w="1698" w:type="dxa"/>
          </w:tcPr>
          <w:p w14:paraId="66AB8411" w14:textId="77777777" w:rsidR="0042311D" w:rsidRDefault="0042311D">
            <w:pPr>
              <w:pBdr>
                <w:top w:val="nil"/>
                <w:left w:val="nil"/>
                <w:bottom w:val="nil"/>
                <w:right w:val="nil"/>
                <w:between w:val="nil"/>
              </w:pBdr>
              <w:rPr>
                <w:rFonts w:ascii="Times New Roman" w:eastAsia="Times New Roman" w:hAnsi="Times New Roman" w:cs="Times New Roman"/>
                <w:color w:val="000000"/>
              </w:rPr>
            </w:pPr>
          </w:p>
        </w:tc>
        <w:tc>
          <w:tcPr>
            <w:tcW w:w="1755" w:type="dxa"/>
          </w:tcPr>
          <w:p w14:paraId="05B3471F" w14:textId="77777777" w:rsidR="0042311D" w:rsidRDefault="006B4E58" w:rsidP="006B4E58">
            <w:pPr>
              <w:spacing w:before="138"/>
            </w:pPr>
            <w:r>
              <w:t xml:space="preserve"> </w:t>
            </w:r>
          </w:p>
          <w:p w14:paraId="519CDC5E" w14:textId="77777777" w:rsidR="002F32E0" w:rsidRDefault="002F32E0" w:rsidP="006B4E58">
            <w:pPr>
              <w:spacing w:before="138"/>
            </w:pPr>
          </w:p>
          <w:p w14:paraId="792A14AB" w14:textId="356934F8" w:rsidR="002F32E0" w:rsidRDefault="002F32E0" w:rsidP="006B4E58">
            <w:pPr>
              <w:spacing w:before="138"/>
            </w:pPr>
            <w:r>
              <w:t xml:space="preserve"> September 2025</w:t>
            </w:r>
          </w:p>
          <w:p w14:paraId="5CF67BCE" w14:textId="09BED626" w:rsidR="002F32E0" w:rsidRDefault="002F32E0" w:rsidP="006B4E58">
            <w:pPr>
              <w:spacing w:before="138"/>
            </w:pPr>
          </w:p>
        </w:tc>
        <w:tc>
          <w:tcPr>
            <w:tcW w:w="1590" w:type="dxa"/>
          </w:tcPr>
          <w:p w14:paraId="76F882CC" w14:textId="77777777" w:rsidR="0042311D" w:rsidRDefault="0042311D">
            <w:pPr>
              <w:pBdr>
                <w:top w:val="nil"/>
                <w:left w:val="nil"/>
                <w:bottom w:val="nil"/>
                <w:right w:val="nil"/>
                <w:between w:val="nil"/>
              </w:pBdr>
              <w:rPr>
                <w:rFonts w:ascii="Times New Roman" w:eastAsia="Times New Roman" w:hAnsi="Times New Roman" w:cs="Times New Roman"/>
                <w:color w:val="000000"/>
              </w:rPr>
            </w:pPr>
          </w:p>
        </w:tc>
      </w:tr>
      <w:tr w:rsidR="00873217" w14:paraId="0EDAF12D" w14:textId="77777777">
        <w:trPr>
          <w:trHeight w:val="1622"/>
        </w:trPr>
        <w:tc>
          <w:tcPr>
            <w:tcW w:w="2146" w:type="dxa"/>
            <w:shd w:val="clear" w:color="auto" w:fill="CFE2F3"/>
          </w:tcPr>
          <w:p w14:paraId="0072DD2A" w14:textId="7D33414C" w:rsidR="00873217" w:rsidRDefault="00B33039">
            <w:pPr>
              <w:pBdr>
                <w:top w:val="nil"/>
                <w:left w:val="nil"/>
                <w:bottom w:val="nil"/>
                <w:right w:val="nil"/>
                <w:between w:val="nil"/>
              </w:pBdr>
              <w:tabs>
                <w:tab w:val="left" w:pos="1131"/>
              </w:tabs>
              <w:spacing w:before="138"/>
              <w:ind w:left="141" w:right="117"/>
            </w:pPr>
            <w:r>
              <w:t>Preparation 6</w:t>
            </w:r>
          </w:p>
        </w:tc>
        <w:tc>
          <w:tcPr>
            <w:tcW w:w="6750" w:type="dxa"/>
          </w:tcPr>
          <w:p w14:paraId="7CAC65DA" w14:textId="77777777" w:rsidR="00873217" w:rsidRDefault="00490A82">
            <w:pPr>
              <w:pBdr>
                <w:top w:val="nil"/>
                <w:left w:val="nil"/>
                <w:bottom w:val="nil"/>
                <w:right w:val="nil"/>
                <w:between w:val="nil"/>
              </w:pBdr>
              <w:ind w:left="138"/>
            </w:pPr>
            <w:r>
              <w:t>When planning, ensure that we plan rich experiences for pupils based on digital application.</w:t>
            </w:r>
          </w:p>
          <w:p w14:paraId="45082BCC" w14:textId="77777777" w:rsidR="0000415D" w:rsidRDefault="0000415D">
            <w:pPr>
              <w:pBdr>
                <w:top w:val="nil"/>
                <w:left w:val="nil"/>
                <w:bottom w:val="nil"/>
                <w:right w:val="nil"/>
                <w:between w:val="nil"/>
              </w:pBdr>
              <w:ind w:left="138"/>
            </w:pPr>
          </w:p>
          <w:p w14:paraId="6584FEF5" w14:textId="7CA629EC" w:rsidR="0000415D" w:rsidRDefault="0000415D" w:rsidP="0000415D">
            <w:pPr>
              <w:widowControl/>
              <w:spacing w:before="100" w:beforeAutospacing="1" w:after="100" w:afterAutospacing="1" w:line="300" w:lineRule="atLeast"/>
              <w:ind w:left="720"/>
              <w:rPr>
                <w:rFonts w:ascii="Segoe UI" w:eastAsia="Times New Roman" w:hAnsi="Segoe UI" w:cs="Segoe UI"/>
                <w:sz w:val="21"/>
                <w:szCs w:val="21"/>
              </w:rPr>
            </w:pPr>
            <w:r w:rsidRPr="00F6409F">
              <w:rPr>
                <w:rFonts w:ascii="Segoe UI" w:eastAsia="Times New Roman" w:hAnsi="Segoe UI" w:cs="Segoe UI"/>
                <w:b/>
                <w:bCs/>
                <w:sz w:val="21"/>
                <w:szCs w:val="21"/>
              </w:rPr>
              <w:t xml:space="preserve">Set Clear </w:t>
            </w:r>
            <w:r w:rsidR="00E51E3D">
              <w:rPr>
                <w:rFonts w:ascii="Segoe UI" w:eastAsia="Times New Roman" w:hAnsi="Segoe UI" w:cs="Segoe UI"/>
                <w:b/>
                <w:bCs/>
                <w:sz w:val="21"/>
                <w:szCs w:val="21"/>
              </w:rPr>
              <w:t>Targets</w:t>
            </w:r>
            <w:r w:rsidRPr="00F6409F">
              <w:rPr>
                <w:rFonts w:ascii="Segoe UI" w:eastAsia="Times New Roman" w:hAnsi="Segoe UI" w:cs="Segoe UI"/>
                <w:sz w:val="21"/>
                <w:szCs w:val="21"/>
              </w:rPr>
              <w:t>:</w:t>
            </w:r>
          </w:p>
          <w:p w14:paraId="3A35F2A4" w14:textId="77777777" w:rsidR="0000415D" w:rsidRDefault="0000415D" w:rsidP="0000415D">
            <w:pPr>
              <w:widowControl/>
              <w:spacing w:before="100" w:beforeAutospacing="1" w:after="100" w:afterAutospacing="1" w:line="300" w:lineRule="atLeast"/>
              <w:ind w:left="720"/>
              <w:rPr>
                <w:rFonts w:ascii="Segoe UI" w:eastAsia="Times New Roman" w:hAnsi="Segoe UI" w:cs="Segoe UI"/>
                <w:sz w:val="21"/>
                <w:szCs w:val="21"/>
              </w:rPr>
            </w:pPr>
            <w:r>
              <w:rPr>
                <w:rFonts w:ascii="Segoe UI" w:eastAsia="Times New Roman" w:hAnsi="Segoe UI" w:cs="Segoe UI"/>
                <w:sz w:val="21"/>
                <w:szCs w:val="21"/>
              </w:rPr>
              <w:t>Improving coding skills giving pupils plenty of experience</w:t>
            </w:r>
          </w:p>
          <w:p w14:paraId="42AA5E29" w14:textId="77777777" w:rsidR="0000415D" w:rsidRDefault="0000415D" w:rsidP="0000415D">
            <w:pPr>
              <w:widowControl/>
              <w:spacing w:before="100" w:beforeAutospacing="1" w:after="100" w:afterAutospacing="1" w:line="300" w:lineRule="atLeast"/>
              <w:ind w:left="720"/>
              <w:rPr>
                <w:rFonts w:ascii="Segoe UI" w:eastAsia="Times New Roman" w:hAnsi="Segoe UI" w:cs="Segoe UI"/>
                <w:sz w:val="21"/>
                <w:szCs w:val="21"/>
              </w:rPr>
            </w:pPr>
            <w:r>
              <w:rPr>
                <w:rFonts w:ascii="Segoe UI" w:eastAsia="Times New Roman" w:hAnsi="Segoe UI" w:cs="Segoe UI"/>
                <w:sz w:val="21"/>
                <w:szCs w:val="21"/>
              </w:rPr>
              <w:t>Ensure pupils have opportunities to use specific software</w:t>
            </w:r>
          </w:p>
          <w:p w14:paraId="1CEB29E8" w14:textId="77777777" w:rsidR="0000415D" w:rsidRPr="00F6409F" w:rsidRDefault="0000415D" w:rsidP="0000415D">
            <w:pPr>
              <w:widowControl/>
              <w:spacing w:before="100" w:beforeAutospacing="1" w:after="100" w:afterAutospacing="1" w:line="300" w:lineRule="atLeast"/>
              <w:ind w:left="720"/>
              <w:rPr>
                <w:rFonts w:ascii="Segoe UI" w:eastAsia="Times New Roman" w:hAnsi="Segoe UI" w:cs="Segoe UI"/>
                <w:sz w:val="21"/>
                <w:szCs w:val="21"/>
              </w:rPr>
            </w:pPr>
            <w:r>
              <w:rPr>
                <w:rFonts w:ascii="Segoe UI" w:eastAsia="Times New Roman" w:hAnsi="Segoe UI" w:cs="Segoe UI"/>
                <w:sz w:val="21"/>
                <w:szCs w:val="21"/>
              </w:rPr>
              <w:t>In developing concepts ensure that pupils have opportunities to develop online research skills.</w:t>
            </w:r>
          </w:p>
          <w:p w14:paraId="519B4915" w14:textId="193FF0DE" w:rsidR="0000415D" w:rsidRDefault="0000415D">
            <w:pPr>
              <w:pBdr>
                <w:top w:val="nil"/>
                <w:left w:val="nil"/>
                <w:bottom w:val="nil"/>
                <w:right w:val="nil"/>
                <w:between w:val="nil"/>
              </w:pBdr>
              <w:ind w:left="138"/>
            </w:pPr>
          </w:p>
        </w:tc>
        <w:tc>
          <w:tcPr>
            <w:tcW w:w="1698" w:type="dxa"/>
          </w:tcPr>
          <w:p w14:paraId="4D4F86A4" w14:textId="77777777" w:rsidR="00873217" w:rsidRDefault="00873217">
            <w:pPr>
              <w:pBdr>
                <w:top w:val="nil"/>
                <w:left w:val="nil"/>
                <w:bottom w:val="nil"/>
                <w:right w:val="nil"/>
                <w:between w:val="nil"/>
              </w:pBdr>
              <w:rPr>
                <w:rFonts w:ascii="Times New Roman" w:eastAsia="Times New Roman" w:hAnsi="Times New Roman" w:cs="Times New Roman"/>
                <w:color w:val="000000"/>
              </w:rPr>
            </w:pPr>
          </w:p>
        </w:tc>
        <w:tc>
          <w:tcPr>
            <w:tcW w:w="1755" w:type="dxa"/>
          </w:tcPr>
          <w:p w14:paraId="4EA93A8F" w14:textId="77777777" w:rsidR="00873217" w:rsidRDefault="00873217">
            <w:pPr>
              <w:spacing w:before="138"/>
              <w:ind w:left="138"/>
            </w:pPr>
          </w:p>
          <w:p w14:paraId="04EAD6CB" w14:textId="77777777" w:rsidR="002F32E0" w:rsidRDefault="002F32E0">
            <w:pPr>
              <w:spacing w:before="138"/>
              <w:ind w:left="138"/>
            </w:pPr>
          </w:p>
          <w:p w14:paraId="7EED28FA" w14:textId="0645012F" w:rsidR="002F32E0" w:rsidRDefault="002F32E0">
            <w:pPr>
              <w:spacing w:before="138"/>
              <w:ind w:left="138"/>
            </w:pPr>
            <w:r>
              <w:t>September 2025</w:t>
            </w:r>
          </w:p>
        </w:tc>
        <w:tc>
          <w:tcPr>
            <w:tcW w:w="1590" w:type="dxa"/>
          </w:tcPr>
          <w:p w14:paraId="6B49F222" w14:textId="77777777" w:rsidR="00873217" w:rsidRDefault="00873217">
            <w:pPr>
              <w:pBdr>
                <w:top w:val="nil"/>
                <w:left w:val="nil"/>
                <w:bottom w:val="nil"/>
                <w:right w:val="nil"/>
                <w:between w:val="nil"/>
              </w:pBdr>
              <w:rPr>
                <w:rFonts w:ascii="Times New Roman" w:eastAsia="Times New Roman" w:hAnsi="Times New Roman" w:cs="Times New Roman"/>
                <w:color w:val="000000"/>
              </w:rPr>
            </w:pPr>
          </w:p>
        </w:tc>
      </w:tr>
      <w:tr w:rsidR="004B1E54" w14:paraId="707D2D1C" w14:textId="77777777">
        <w:trPr>
          <w:trHeight w:val="1086"/>
        </w:trPr>
        <w:tc>
          <w:tcPr>
            <w:tcW w:w="2146" w:type="dxa"/>
            <w:shd w:val="clear" w:color="auto" w:fill="B6D7A8"/>
          </w:tcPr>
          <w:p w14:paraId="39DF2B34" w14:textId="77777777" w:rsidR="004B1E54" w:rsidRDefault="001E5FB2">
            <w:pPr>
              <w:pBdr>
                <w:top w:val="nil"/>
                <w:left w:val="nil"/>
                <w:bottom w:val="nil"/>
                <w:right w:val="nil"/>
                <w:between w:val="nil"/>
              </w:pBdr>
              <w:tabs>
                <w:tab w:val="left" w:pos="1343"/>
              </w:tabs>
              <w:spacing w:before="140"/>
              <w:ind w:left="141" w:right="114"/>
              <w:rPr>
                <w:color w:val="000000"/>
              </w:rPr>
            </w:pPr>
            <w:r>
              <w:t>Acceleration 1:</w:t>
            </w:r>
          </w:p>
        </w:tc>
        <w:tc>
          <w:tcPr>
            <w:tcW w:w="6750" w:type="dxa"/>
          </w:tcPr>
          <w:p w14:paraId="303EB80E" w14:textId="77777777" w:rsidR="000E17EA" w:rsidRDefault="00B87693" w:rsidP="00B87693">
            <w:pPr>
              <w:widowControl/>
              <w:numPr>
                <w:ilvl w:val="0"/>
                <w:numId w:val="11"/>
              </w:numPr>
              <w:spacing w:before="100" w:beforeAutospacing="1" w:after="100" w:afterAutospacing="1" w:line="300" w:lineRule="atLeast"/>
              <w:rPr>
                <w:rFonts w:ascii="Segoe UI" w:eastAsia="Times New Roman" w:hAnsi="Segoe UI" w:cs="Segoe UI"/>
                <w:sz w:val="21"/>
                <w:szCs w:val="21"/>
              </w:rPr>
            </w:pPr>
            <w:r w:rsidRPr="003679E0">
              <w:rPr>
                <w:rFonts w:ascii="Segoe UI" w:eastAsia="Times New Roman" w:hAnsi="Segoe UI" w:cs="Segoe UI"/>
                <w:b/>
                <w:bCs/>
                <w:sz w:val="21"/>
                <w:szCs w:val="21"/>
              </w:rPr>
              <w:t>Integration into the Curriculum</w:t>
            </w:r>
            <w:r w:rsidRPr="003679E0">
              <w:rPr>
                <w:rFonts w:ascii="Segoe UI" w:eastAsia="Times New Roman" w:hAnsi="Segoe UI" w:cs="Segoe UI"/>
                <w:sz w:val="21"/>
                <w:szCs w:val="21"/>
              </w:rPr>
              <w:t xml:space="preserve">: </w:t>
            </w:r>
          </w:p>
          <w:p w14:paraId="7C40D372" w14:textId="55BC34B4" w:rsidR="00B87693" w:rsidRPr="003679E0" w:rsidRDefault="00B87693" w:rsidP="000E17EA">
            <w:pPr>
              <w:widowControl/>
              <w:spacing w:before="100" w:beforeAutospacing="1" w:after="100" w:afterAutospacing="1" w:line="300" w:lineRule="atLeast"/>
              <w:ind w:left="720"/>
              <w:rPr>
                <w:rFonts w:ascii="Segoe UI" w:eastAsia="Times New Roman" w:hAnsi="Segoe UI" w:cs="Segoe UI"/>
                <w:sz w:val="21"/>
                <w:szCs w:val="21"/>
              </w:rPr>
            </w:pPr>
            <w:r w:rsidRPr="003679E0">
              <w:rPr>
                <w:rFonts w:ascii="Segoe UI" w:eastAsia="Times New Roman" w:hAnsi="Segoe UI" w:cs="Segoe UI"/>
                <w:sz w:val="21"/>
                <w:szCs w:val="21"/>
              </w:rPr>
              <w:t xml:space="preserve">Ensure that the RSE scheme is smoothly integrated into the existing curriculum. This may include cross-curricular projects that use RSE skills in different contexts </w:t>
            </w:r>
          </w:p>
          <w:p w14:paraId="1D6485FF" w14:textId="77777777" w:rsidR="000E17EA" w:rsidRDefault="00B87693" w:rsidP="00B87693">
            <w:pPr>
              <w:widowControl/>
              <w:numPr>
                <w:ilvl w:val="0"/>
                <w:numId w:val="11"/>
              </w:numPr>
              <w:spacing w:before="100" w:beforeAutospacing="1" w:after="100" w:afterAutospacing="1" w:line="300" w:lineRule="atLeast"/>
              <w:rPr>
                <w:rFonts w:ascii="Segoe UI" w:eastAsia="Times New Roman" w:hAnsi="Segoe UI" w:cs="Segoe UI"/>
                <w:sz w:val="21"/>
                <w:szCs w:val="21"/>
              </w:rPr>
            </w:pPr>
            <w:r w:rsidRPr="003679E0">
              <w:rPr>
                <w:rFonts w:ascii="Segoe UI" w:eastAsia="Times New Roman" w:hAnsi="Segoe UI" w:cs="Segoe UI"/>
                <w:b/>
                <w:bCs/>
                <w:sz w:val="21"/>
                <w:szCs w:val="21"/>
              </w:rPr>
              <w:lastRenderedPageBreak/>
              <w:t>Training and Support</w:t>
            </w:r>
            <w:r w:rsidRPr="003679E0">
              <w:rPr>
                <w:rFonts w:ascii="Segoe UI" w:eastAsia="Times New Roman" w:hAnsi="Segoe UI" w:cs="Segoe UI"/>
                <w:sz w:val="21"/>
                <w:szCs w:val="21"/>
              </w:rPr>
              <w:t xml:space="preserve">: </w:t>
            </w:r>
          </w:p>
          <w:p w14:paraId="5DFCB2CD" w14:textId="39192AD1" w:rsidR="00B87693" w:rsidRPr="003679E0" w:rsidRDefault="00B87693" w:rsidP="000E17EA">
            <w:pPr>
              <w:widowControl/>
              <w:spacing w:before="100" w:beforeAutospacing="1" w:after="100" w:afterAutospacing="1" w:line="300" w:lineRule="atLeast"/>
              <w:ind w:left="720"/>
              <w:rPr>
                <w:rFonts w:ascii="Segoe UI" w:eastAsia="Times New Roman" w:hAnsi="Segoe UI" w:cs="Segoe UI"/>
                <w:sz w:val="21"/>
                <w:szCs w:val="21"/>
              </w:rPr>
            </w:pPr>
            <w:r w:rsidRPr="003679E0">
              <w:rPr>
                <w:rFonts w:ascii="Segoe UI" w:eastAsia="Times New Roman" w:hAnsi="Segoe UI" w:cs="Segoe UI"/>
                <w:sz w:val="21"/>
                <w:szCs w:val="21"/>
              </w:rPr>
              <w:t xml:space="preserve">Provide training to Teachers on the use of RSE strategies and assessment methods. Ensure support is available for pupils who need additional support </w:t>
            </w:r>
          </w:p>
          <w:p w14:paraId="42643C03" w14:textId="7F885932" w:rsidR="00B87693" w:rsidRPr="003679E0" w:rsidRDefault="00B87693" w:rsidP="00B87693">
            <w:pPr>
              <w:widowControl/>
              <w:numPr>
                <w:ilvl w:val="0"/>
                <w:numId w:val="11"/>
              </w:numPr>
              <w:spacing w:before="100" w:beforeAutospacing="1" w:after="100" w:afterAutospacing="1" w:line="300" w:lineRule="atLeast"/>
              <w:rPr>
                <w:rFonts w:ascii="Segoe UI" w:eastAsia="Times New Roman" w:hAnsi="Segoe UI" w:cs="Segoe UI"/>
                <w:sz w:val="21"/>
                <w:szCs w:val="21"/>
              </w:rPr>
            </w:pPr>
            <w:r w:rsidRPr="003679E0">
              <w:rPr>
                <w:rFonts w:ascii="Segoe UI" w:eastAsia="Times New Roman" w:hAnsi="Segoe UI" w:cs="Segoe UI"/>
                <w:b/>
                <w:bCs/>
                <w:sz w:val="21"/>
                <w:szCs w:val="21"/>
              </w:rPr>
              <w:t>Monitoring and Evaluation</w:t>
            </w:r>
            <w:r w:rsidRPr="003679E0">
              <w:rPr>
                <w:rFonts w:ascii="Segoe UI" w:eastAsia="Times New Roman" w:hAnsi="Segoe UI" w:cs="Segoe UI"/>
                <w:sz w:val="21"/>
                <w:szCs w:val="21"/>
              </w:rPr>
              <w:t xml:space="preserve">: Regularly monitoring pupils' progress and evaluating the effectiveness of the scheme. Adjust the strategies as needed to ensure that the goals are achieved </w:t>
            </w:r>
          </w:p>
          <w:p w14:paraId="1A5F1B41" w14:textId="77777777" w:rsidR="00B87693" w:rsidRPr="003679E0" w:rsidRDefault="00B87693" w:rsidP="00B87693">
            <w:pPr>
              <w:widowControl/>
              <w:numPr>
                <w:ilvl w:val="0"/>
                <w:numId w:val="11"/>
              </w:numPr>
              <w:spacing w:before="100" w:beforeAutospacing="1" w:after="100" w:afterAutospacing="1" w:line="300" w:lineRule="atLeast"/>
              <w:rPr>
                <w:rFonts w:ascii="Segoe UI" w:eastAsia="Times New Roman" w:hAnsi="Segoe UI" w:cs="Segoe UI"/>
                <w:sz w:val="21"/>
                <w:szCs w:val="21"/>
              </w:rPr>
            </w:pPr>
            <w:r w:rsidRPr="003679E0">
              <w:rPr>
                <w:rFonts w:ascii="Segoe UI" w:eastAsia="Times New Roman" w:hAnsi="Segoe UI" w:cs="Segoe UI"/>
                <w:b/>
                <w:bCs/>
                <w:sz w:val="21"/>
                <w:szCs w:val="21"/>
              </w:rPr>
              <w:t>Community Involvement</w:t>
            </w:r>
            <w:r w:rsidRPr="003679E0">
              <w:rPr>
                <w:rFonts w:ascii="Segoe UI" w:eastAsia="Times New Roman" w:hAnsi="Segoe UI" w:cs="Segoe UI"/>
                <w:sz w:val="21"/>
                <w:szCs w:val="21"/>
              </w:rPr>
              <w:t xml:space="preserve">: Ensure parents and the wider community are involved in the process. This may include information sessions for parents and opportunities to discuss the RSE </w:t>
            </w:r>
            <w:proofErr w:type="spellStart"/>
            <w:r w:rsidRPr="003679E0">
              <w:rPr>
                <w:rFonts w:ascii="Segoe UI" w:eastAsia="Times New Roman" w:hAnsi="Segoe UI" w:cs="Segoe UI"/>
                <w:sz w:val="21"/>
                <w:szCs w:val="21"/>
              </w:rPr>
              <w:t>programme</w:t>
            </w:r>
            <w:proofErr w:type="spellEnd"/>
            <w:r w:rsidRPr="003679E0">
              <w:rPr>
                <w:rFonts w:ascii="Segoe UI" w:eastAsia="Times New Roman" w:hAnsi="Segoe UI" w:cs="Segoe UI"/>
                <w:sz w:val="21"/>
                <w:szCs w:val="21"/>
              </w:rPr>
              <w:t>.</w:t>
            </w:r>
          </w:p>
          <w:p w14:paraId="41894B99" w14:textId="21C8C236" w:rsidR="004B1E54" w:rsidRDefault="004B1E54">
            <w:pPr>
              <w:pBdr>
                <w:top w:val="nil"/>
                <w:left w:val="nil"/>
                <w:bottom w:val="nil"/>
                <w:right w:val="nil"/>
                <w:between w:val="nil"/>
              </w:pBdr>
              <w:spacing w:before="1"/>
              <w:ind w:left="138"/>
              <w:rPr>
                <w:color w:val="000000"/>
              </w:rPr>
            </w:pPr>
          </w:p>
        </w:tc>
        <w:tc>
          <w:tcPr>
            <w:tcW w:w="1698" w:type="dxa"/>
          </w:tcPr>
          <w:p w14:paraId="4B260107" w14:textId="77777777" w:rsidR="004B1E54" w:rsidRDefault="004B1E54">
            <w:pPr>
              <w:pBdr>
                <w:top w:val="nil"/>
                <w:left w:val="nil"/>
                <w:bottom w:val="nil"/>
                <w:right w:val="nil"/>
                <w:between w:val="nil"/>
              </w:pBdr>
              <w:rPr>
                <w:rFonts w:ascii="Times New Roman" w:eastAsia="Times New Roman" w:hAnsi="Times New Roman" w:cs="Times New Roman"/>
                <w:color w:val="000000"/>
              </w:rPr>
            </w:pPr>
          </w:p>
        </w:tc>
        <w:tc>
          <w:tcPr>
            <w:tcW w:w="1755" w:type="dxa"/>
          </w:tcPr>
          <w:p w14:paraId="7F6FCC08" w14:textId="77777777" w:rsidR="004B1E54" w:rsidRDefault="00612B51">
            <w:pPr>
              <w:pBdr>
                <w:top w:val="nil"/>
                <w:left w:val="nil"/>
                <w:bottom w:val="nil"/>
                <w:right w:val="nil"/>
                <w:between w:val="nil"/>
              </w:pBdr>
              <w:spacing w:before="140"/>
              <w:ind w:left="138"/>
              <w:rPr>
                <w:color w:val="000000"/>
              </w:rPr>
            </w:pPr>
            <w:r>
              <w:rPr>
                <w:color w:val="000000"/>
              </w:rPr>
              <w:t>September 2025</w:t>
            </w:r>
          </w:p>
          <w:p w14:paraId="570958AC" w14:textId="77777777" w:rsidR="00612B51" w:rsidRDefault="00612B51">
            <w:pPr>
              <w:pBdr>
                <w:top w:val="nil"/>
                <w:left w:val="nil"/>
                <w:bottom w:val="nil"/>
                <w:right w:val="nil"/>
                <w:between w:val="nil"/>
              </w:pBdr>
              <w:spacing w:before="140"/>
              <w:ind w:left="138"/>
              <w:rPr>
                <w:color w:val="000000"/>
              </w:rPr>
            </w:pPr>
          </w:p>
          <w:p w14:paraId="1C7F482A" w14:textId="77777777" w:rsidR="00612B51" w:rsidRDefault="00612B51">
            <w:pPr>
              <w:pBdr>
                <w:top w:val="nil"/>
                <w:left w:val="nil"/>
                <w:bottom w:val="nil"/>
                <w:right w:val="nil"/>
                <w:between w:val="nil"/>
              </w:pBdr>
              <w:spacing w:before="140"/>
              <w:ind w:left="138"/>
              <w:rPr>
                <w:color w:val="000000"/>
              </w:rPr>
            </w:pPr>
          </w:p>
          <w:p w14:paraId="57195B15" w14:textId="77777777" w:rsidR="00612B51" w:rsidRDefault="00612B51">
            <w:pPr>
              <w:pBdr>
                <w:top w:val="nil"/>
                <w:left w:val="nil"/>
                <w:bottom w:val="nil"/>
                <w:right w:val="nil"/>
                <w:between w:val="nil"/>
              </w:pBdr>
              <w:spacing w:before="140"/>
              <w:ind w:left="138"/>
              <w:rPr>
                <w:color w:val="000000"/>
              </w:rPr>
            </w:pPr>
          </w:p>
          <w:p w14:paraId="521349EB" w14:textId="1A298CBB" w:rsidR="00612B51" w:rsidRDefault="00612B51">
            <w:pPr>
              <w:pBdr>
                <w:top w:val="nil"/>
                <w:left w:val="nil"/>
                <w:bottom w:val="nil"/>
                <w:right w:val="nil"/>
                <w:between w:val="nil"/>
              </w:pBdr>
              <w:spacing w:before="140"/>
              <w:ind w:left="138"/>
              <w:rPr>
                <w:color w:val="000000"/>
              </w:rPr>
            </w:pPr>
            <w:r>
              <w:rPr>
                <w:color w:val="000000"/>
              </w:rPr>
              <w:lastRenderedPageBreak/>
              <w:t>October 2025</w:t>
            </w:r>
          </w:p>
          <w:p w14:paraId="303EA479" w14:textId="77777777" w:rsidR="00612B51" w:rsidRDefault="00612B51">
            <w:pPr>
              <w:pBdr>
                <w:top w:val="nil"/>
                <w:left w:val="nil"/>
                <w:bottom w:val="nil"/>
                <w:right w:val="nil"/>
                <w:between w:val="nil"/>
              </w:pBdr>
              <w:spacing w:before="140"/>
              <w:ind w:left="138"/>
              <w:rPr>
                <w:color w:val="000000"/>
              </w:rPr>
            </w:pPr>
          </w:p>
          <w:p w14:paraId="07763EE0" w14:textId="77777777" w:rsidR="00612B51" w:rsidRDefault="00612B51">
            <w:pPr>
              <w:pBdr>
                <w:top w:val="nil"/>
                <w:left w:val="nil"/>
                <w:bottom w:val="nil"/>
                <w:right w:val="nil"/>
                <w:between w:val="nil"/>
              </w:pBdr>
              <w:spacing w:before="140"/>
              <w:ind w:left="138"/>
              <w:rPr>
                <w:color w:val="000000"/>
              </w:rPr>
            </w:pPr>
          </w:p>
          <w:p w14:paraId="445A4BBA" w14:textId="77777777" w:rsidR="00612B51" w:rsidRDefault="00612B51">
            <w:pPr>
              <w:pBdr>
                <w:top w:val="nil"/>
                <w:left w:val="nil"/>
                <w:bottom w:val="nil"/>
                <w:right w:val="nil"/>
                <w:between w:val="nil"/>
              </w:pBdr>
              <w:spacing w:before="140"/>
              <w:ind w:left="138"/>
              <w:rPr>
                <w:color w:val="000000"/>
              </w:rPr>
            </w:pPr>
          </w:p>
          <w:p w14:paraId="4E25DFDE" w14:textId="77777777" w:rsidR="00612B51" w:rsidRDefault="00612B51">
            <w:pPr>
              <w:pBdr>
                <w:top w:val="nil"/>
                <w:left w:val="nil"/>
                <w:bottom w:val="nil"/>
                <w:right w:val="nil"/>
                <w:between w:val="nil"/>
              </w:pBdr>
              <w:spacing w:before="140"/>
              <w:ind w:left="138"/>
              <w:rPr>
                <w:color w:val="000000"/>
              </w:rPr>
            </w:pPr>
          </w:p>
          <w:p w14:paraId="05F886FB" w14:textId="17086A19" w:rsidR="00612B51" w:rsidRDefault="004666E0">
            <w:pPr>
              <w:pBdr>
                <w:top w:val="nil"/>
                <w:left w:val="nil"/>
                <w:bottom w:val="nil"/>
                <w:right w:val="nil"/>
                <w:between w:val="nil"/>
              </w:pBdr>
              <w:spacing w:before="140"/>
              <w:ind w:left="138"/>
              <w:rPr>
                <w:color w:val="000000"/>
              </w:rPr>
            </w:pPr>
            <w:r>
              <w:rPr>
                <w:color w:val="000000"/>
              </w:rPr>
              <w:t>December 2025</w:t>
            </w:r>
          </w:p>
          <w:p w14:paraId="45184A46" w14:textId="77777777" w:rsidR="004666E0" w:rsidRDefault="004666E0">
            <w:pPr>
              <w:pBdr>
                <w:top w:val="nil"/>
                <w:left w:val="nil"/>
                <w:bottom w:val="nil"/>
                <w:right w:val="nil"/>
                <w:between w:val="nil"/>
              </w:pBdr>
              <w:spacing w:before="140"/>
              <w:ind w:left="138"/>
              <w:rPr>
                <w:color w:val="000000"/>
              </w:rPr>
            </w:pPr>
          </w:p>
          <w:p w14:paraId="4DCE2223" w14:textId="77777777" w:rsidR="004666E0" w:rsidRDefault="004666E0">
            <w:pPr>
              <w:pBdr>
                <w:top w:val="nil"/>
                <w:left w:val="nil"/>
                <w:bottom w:val="nil"/>
                <w:right w:val="nil"/>
                <w:between w:val="nil"/>
              </w:pBdr>
              <w:spacing w:before="140"/>
              <w:ind w:left="138"/>
              <w:rPr>
                <w:color w:val="000000"/>
              </w:rPr>
            </w:pPr>
          </w:p>
          <w:p w14:paraId="42269B0E" w14:textId="4B542F3D" w:rsidR="004666E0" w:rsidRDefault="004666E0">
            <w:pPr>
              <w:pBdr>
                <w:top w:val="nil"/>
                <w:left w:val="nil"/>
                <w:bottom w:val="nil"/>
                <w:right w:val="nil"/>
                <w:between w:val="nil"/>
              </w:pBdr>
              <w:spacing w:before="140"/>
              <w:ind w:left="138"/>
              <w:rPr>
                <w:color w:val="000000"/>
              </w:rPr>
            </w:pPr>
            <w:r>
              <w:rPr>
                <w:color w:val="000000"/>
              </w:rPr>
              <w:t>Autumn Term 2025</w:t>
            </w:r>
          </w:p>
          <w:p w14:paraId="0C023839" w14:textId="02C81D28" w:rsidR="00612B51" w:rsidRDefault="00612B51">
            <w:pPr>
              <w:pBdr>
                <w:top w:val="nil"/>
                <w:left w:val="nil"/>
                <w:bottom w:val="nil"/>
                <w:right w:val="nil"/>
                <w:between w:val="nil"/>
              </w:pBdr>
              <w:spacing w:before="140"/>
              <w:ind w:left="138"/>
              <w:rPr>
                <w:color w:val="000000"/>
              </w:rPr>
            </w:pPr>
          </w:p>
        </w:tc>
        <w:tc>
          <w:tcPr>
            <w:tcW w:w="1590" w:type="dxa"/>
          </w:tcPr>
          <w:p w14:paraId="4C338B8B" w14:textId="77777777" w:rsidR="004B1E54" w:rsidRDefault="004B1E54">
            <w:pPr>
              <w:pBdr>
                <w:top w:val="nil"/>
                <w:left w:val="nil"/>
                <w:bottom w:val="nil"/>
                <w:right w:val="nil"/>
                <w:between w:val="nil"/>
              </w:pBdr>
              <w:rPr>
                <w:rFonts w:ascii="Times New Roman" w:eastAsia="Times New Roman" w:hAnsi="Times New Roman" w:cs="Times New Roman"/>
                <w:color w:val="000000"/>
              </w:rPr>
            </w:pPr>
          </w:p>
        </w:tc>
      </w:tr>
      <w:tr w:rsidR="004C4A26" w14:paraId="4C598D26" w14:textId="77777777">
        <w:trPr>
          <w:trHeight w:val="1086"/>
        </w:trPr>
        <w:tc>
          <w:tcPr>
            <w:tcW w:w="2146" w:type="dxa"/>
            <w:shd w:val="clear" w:color="auto" w:fill="B6D7A8"/>
          </w:tcPr>
          <w:p w14:paraId="04DB3E61" w14:textId="3CACE4BB" w:rsidR="004C4A26" w:rsidRDefault="004C4A26">
            <w:pPr>
              <w:pBdr>
                <w:top w:val="nil"/>
                <w:left w:val="nil"/>
                <w:bottom w:val="nil"/>
                <w:right w:val="nil"/>
                <w:between w:val="nil"/>
              </w:pBdr>
              <w:tabs>
                <w:tab w:val="left" w:pos="1343"/>
              </w:tabs>
              <w:spacing w:before="140"/>
              <w:ind w:left="141" w:right="114"/>
            </w:pPr>
            <w:r>
              <w:t>Acceleration 2:</w:t>
            </w:r>
          </w:p>
        </w:tc>
        <w:tc>
          <w:tcPr>
            <w:tcW w:w="6750" w:type="dxa"/>
          </w:tcPr>
          <w:p w14:paraId="7D7A3215" w14:textId="77777777" w:rsidR="004C4A26" w:rsidRDefault="004C4A26" w:rsidP="004C4A26">
            <w:pPr>
              <w:widowControl/>
              <w:numPr>
                <w:ilvl w:val="0"/>
                <w:numId w:val="13"/>
              </w:numPr>
              <w:spacing w:before="100" w:beforeAutospacing="1" w:after="100" w:afterAutospacing="1" w:line="300" w:lineRule="atLeast"/>
              <w:rPr>
                <w:rFonts w:ascii="Segoe UI" w:eastAsia="Times New Roman" w:hAnsi="Segoe UI" w:cs="Segoe UI"/>
                <w:sz w:val="21"/>
                <w:szCs w:val="21"/>
              </w:rPr>
            </w:pPr>
            <w:r w:rsidRPr="003679E0">
              <w:rPr>
                <w:rFonts w:ascii="Segoe UI" w:eastAsia="Times New Roman" w:hAnsi="Segoe UI" w:cs="Segoe UI"/>
                <w:b/>
                <w:bCs/>
                <w:sz w:val="21"/>
                <w:szCs w:val="21"/>
              </w:rPr>
              <w:t>Integration into the Curriculum</w:t>
            </w:r>
            <w:r w:rsidRPr="003679E0">
              <w:rPr>
                <w:rFonts w:ascii="Segoe UI" w:eastAsia="Times New Roman" w:hAnsi="Segoe UI" w:cs="Segoe UI"/>
                <w:sz w:val="21"/>
                <w:szCs w:val="21"/>
              </w:rPr>
              <w:t xml:space="preserve">: </w:t>
            </w:r>
          </w:p>
          <w:p w14:paraId="53E05A52" w14:textId="56018165" w:rsidR="004C4A26" w:rsidRPr="003679E0" w:rsidRDefault="004C4A26" w:rsidP="004C4A26">
            <w:pPr>
              <w:widowControl/>
              <w:spacing w:before="100" w:beforeAutospacing="1" w:after="100" w:afterAutospacing="1" w:line="300" w:lineRule="atLeast"/>
              <w:ind w:left="720"/>
              <w:rPr>
                <w:rFonts w:ascii="Segoe UI" w:eastAsia="Times New Roman" w:hAnsi="Segoe UI" w:cs="Segoe UI"/>
                <w:sz w:val="21"/>
                <w:szCs w:val="21"/>
              </w:rPr>
            </w:pPr>
            <w:r w:rsidRPr="003679E0">
              <w:rPr>
                <w:rFonts w:ascii="Segoe UI" w:eastAsia="Times New Roman" w:hAnsi="Segoe UI" w:cs="Segoe UI"/>
                <w:sz w:val="21"/>
                <w:szCs w:val="21"/>
              </w:rPr>
              <w:t>Ensure that the anti-racist documents are smoothly integrated into the existing curriculum. This may include cross-curricular projects.</w:t>
            </w:r>
          </w:p>
          <w:p w14:paraId="60F5DE05" w14:textId="77777777" w:rsidR="004C4A26" w:rsidRDefault="004C4A26" w:rsidP="004C4A26">
            <w:pPr>
              <w:widowControl/>
              <w:numPr>
                <w:ilvl w:val="0"/>
                <w:numId w:val="13"/>
              </w:numPr>
              <w:spacing w:before="100" w:beforeAutospacing="1" w:after="100" w:afterAutospacing="1" w:line="300" w:lineRule="atLeast"/>
              <w:rPr>
                <w:rFonts w:ascii="Segoe UI" w:eastAsia="Times New Roman" w:hAnsi="Segoe UI" w:cs="Segoe UI"/>
                <w:sz w:val="21"/>
                <w:szCs w:val="21"/>
              </w:rPr>
            </w:pPr>
            <w:r w:rsidRPr="003679E0">
              <w:rPr>
                <w:rFonts w:ascii="Segoe UI" w:eastAsia="Times New Roman" w:hAnsi="Segoe UI" w:cs="Segoe UI"/>
                <w:b/>
                <w:bCs/>
                <w:sz w:val="21"/>
                <w:szCs w:val="21"/>
              </w:rPr>
              <w:t>Training and Support</w:t>
            </w:r>
            <w:r w:rsidRPr="003679E0">
              <w:rPr>
                <w:rFonts w:ascii="Segoe UI" w:eastAsia="Times New Roman" w:hAnsi="Segoe UI" w:cs="Segoe UI"/>
                <w:sz w:val="21"/>
                <w:szCs w:val="21"/>
              </w:rPr>
              <w:t xml:space="preserve">: </w:t>
            </w:r>
          </w:p>
          <w:p w14:paraId="535344AD" w14:textId="45A1B9CF" w:rsidR="004C4A26" w:rsidRPr="003679E0" w:rsidRDefault="004C4A26" w:rsidP="004C4A26">
            <w:pPr>
              <w:widowControl/>
              <w:spacing w:before="100" w:beforeAutospacing="1" w:after="100" w:afterAutospacing="1" w:line="300" w:lineRule="atLeast"/>
              <w:ind w:left="720"/>
              <w:rPr>
                <w:rFonts w:ascii="Segoe UI" w:eastAsia="Times New Roman" w:hAnsi="Segoe UI" w:cs="Segoe UI"/>
                <w:sz w:val="21"/>
                <w:szCs w:val="21"/>
              </w:rPr>
            </w:pPr>
            <w:r w:rsidRPr="003679E0">
              <w:rPr>
                <w:rFonts w:ascii="Segoe UI" w:eastAsia="Times New Roman" w:hAnsi="Segoe UI" w:cs="Segoe UI"/>
                <w:sz w:val="21"/>
                <w:szCs w:val="21"/>
              </w:rPr>
              <w:t>Provide training for teachers - DARPL</w:t>
            </w:r>
          </w:p>
          <w:p w14:paraId="3C7E790A" w14:textId="77777777" w:rsidR="004C4A26" w:rsidRPr="003679E0" w:rsidRDefault="004C4A26" w:rsidP="004C4A26">
            <w:pPr>
              <w:widowControl/>
              <w:numPr>
                <w:ilvl w:val="0"/>
                <w:numId w:val="13"/>
              </w:numPr>
              <w:spacing w:before="100" w:beforeAutospacing="1" w:after="100" w:afterAutospacing="1" w:line="300" w:lineRule="atLeast"/>
              <w:rPr>
                <w:rFonts w:ascii="Segoe UI" w:eastAsia="Times New Roman" w:hAnsi="Segoe UI" w:cs="Segoe UI"/>
                <w:sz w:val="21"/>
                <w:szCs w:val="21"/>
              </w:rPr>
            </w:pPr>
            <w:r w:rsidRPr="003679E0">
              <w:rPr>
                <w:rFonts w:ascii="Segoe UI" w:eastAsia="Times New Roman" w:hAnsi="Segoe UI" w:cs="Segoe UI"/>
                <w:b/>
                <w:bCs/>
                <w:sz w:val="21"/>
                <w:szCs w:val="21"/>
              </w:rPr>
              <w:t>Monitoring and Evaluation</w:t>
            </w:r>
            <w:r w:rsidRPr="003679E0">
              <w:rPr>
                <w:rFonts w:ascii="Segoe UI" w:eastAsia="Times New Roman" w:hAnsi="Segoe UI" w:cs="Segoe UI"/>
                <w:sz w:val="21"/>
                <w:szCs w:val="21"/>
              </w:rPr>
              <w:t xml:space="preserve">: Regularly monitoring pupils' progress and evaluating the effectiveness of the scheme. Adjust the strategies as needed to ensure that the goals are achieved </w:t>
            </w:r>
          </w:p>
          <w:p w14:paraId="69F4B0E1" w14:textId="30BE30A2" w:rsidR="004C4A26" w:rsidRPr="003679E0" w:rsidRDefault="004C4A26" w:rsidP="004C4A26">
            <w:pPr>
              <w:widowControl/>
              <w:spacing w:before="100" w:beforeAutospacing="1" w:after="100" w:afterAutospacing="1" w:line="300" w:lineRule="atLeast"/>
              <w:ind w:left="720"/>
              <w:rPr>
                <w:rFonts w:ascii="Segoe UI" w:eastAsia="Times New Roman" w:hAnsi="Segoe UI" w:cs="Segoe UI"/>
                <w:b/>
                <w:bCs/>
                <w:sz w:val="21"/>
                <w:szCs w:val="21"/>
              </w:rPr>
            </w:pPr>
            <w:r w:rsidRPr="003679E0">
              <w:rPr>
                <w:rFonts w:ascii="Segoe UI" w:eastAsia="Times New Roman" w:hAnsi="Segoe UI" w:cs="Segoe UI"/>
                <w:b/>
                <w:bCs/>
                <w:sz w:val="21"/>
                <w:szCs w:val="21"/>
              </w:rPr>
              <w:t>Community Involvement</w:t>
            </w:r>
            <w:r w:rsidRPr="003679E0">
              <w:rPr>
                <w:rFonts w:ascii="Segoe UI" w:eastAsia="Times New Roman" w:hAnsi="Segoe UI" w:cs="Segoe UI"/>
                <w:sz w:val="21"/>
                <w:szCs w:val="21"/>
              </w:rPr>
              <w:t>: Ensure parents and the wider community are involved in the process. This can include information sessions for parents and opportunities to discuss the anti-racist program with a focus on diversity and diversity.</w:t>
            </w:r>
          </w:p>
        </w:tc>
        <w:tc>
          <w:tcPr>
            <w:tcW w:w="1698" w:type="dxa"/>
          </w:tcPr>
          <w:p w14:paraId="6B3296EE" w14:textId="77777777" w:rsidR="004C4A26" w:rsidRDefault="004C4A26">
            <w:pPr>
              <w:pBdr>
                <w:top w:val="nil"/>
                <w:left w:val="nil"/>
                <w:bottom w:val="nil"/>
                <w:right w:val="nil"/>
                <w:between w:val="nil"/>
              </w:pBdr>
              <w:rPr>
                <w:rFonts w:ascii="Times New Roman" w:eastAsia="Times New Roman" w:hAnsi="Times New Roman" w:cs="Times New Roman"/>
                <w:color w:val="000000"/>
              </w:rPr>
            </w:pPr>
          </w:p>
        </w:tc>
        <w:tc>
          <w:tcPr>
            <w:tcW w:w="1755" w:type="dxa"/>
          </w:tcPr>
          <w:p w14:paraId="00A012DC" w14:textId="77777777" w:rsidR="007E7363" w:rsidRDefault="007E7363" w:rsidP="007E7363">
            <w:pPr>
              <w:pBdr>
                <w:top w:val="nil"/>
                <w:left w:val="nil"/>
                <w:bottom w:val="nil"/>
                <w:right w:val="nil"/>
                <w:between w:val="nil"/>
              </w:pBdr>
              <w:spacing w:before="140"/>
              <w:ind w:left="138"/>
              <w:rPr>
                <w:color w:val="000000"/>
              </w:rPr>
            </w:pPr>
            <w:r>
              <w:rPr>
                <w:color w:val="000000"/>
              </w:rPr>
              <w:t>September 2025</w:t>
            </w:r>
          </w:p>
          <w:p w14:paraId="18003F4A" w14:textId="77777777" w:rsidR="007E7363" w:rsidRDefault="007E7363" w:rsidP="007E7363">
            <w:pPr>
              <w:pBdr>
                <w:top w:val="nil"/>
                <w:left w:val="nil"/>
                <w:bottom w:val="nil"/>
                <w:right w:val="nil"/>
                <w:between w:val="nil"/>
              </w:pBdr>
              <w:spacing w:before="140"/>
              <w:ind w:left="138"/>
              <w:rPr>
                <w:color w:val="000000"/>
              </w:rPr>
            </w:pPr>
          </w:p>
          <w:p w14:paraId="5C88CAA8" w14:textId="77777777" w:rsidR="007E7363" w:rsidRDefault="007E7363" w:rsidP="007E7363">
            <w:pPr>
              <w:pBdr>
                <w:top w:val="nil"/>
                <w:left w:val="nil"/>
                <w:bottom w:val="nil"/>
                <w:right w:val="nil"/>
                <w:between w:val="nil"/>
              </w:pBdr>
              <w:spacing w:before="140"/>
              <w:ind w:left="138"/>
              <w:rPr>
                <w:color w:val="000000"/>
              </w:rPr>
            </w:pPr>
          </w:p>
          <w:p w14:paraId="06D36D08" w14:textId="77777777" w:rsidR="007E7363" w:rsidRDefault="007E7363" w:rsidP="007E7363">
            <w:pPr>
              <w:pBdr>
                <w:top w:val="nil"/>
                <w:left w:val="nil"/>
                <w:bottom w:val="nil"/>
                <w:right w:val="nil"/>
                <w:between w:val="nil"/>
              </w:pBdr>
              <w:spacing w:before="140"/>
              <w:ind w:left="138"/>
              <w:rPr>
                <w:color w:val="000000"/>
              </w:rPr>
            </w:pPr>
          </w:p>
          <w:p w14:paraId="780A8D8A" w14:textId="77777777" w:rsidR="007E7363" w:rsidRDefault="007E7363" w:rsidP="007E7363">
            <w:pPr>
              <w:pBdr>
                <w:top w:val="nil"/>
                <w:left w:val="nil"/>
                <w:bottom w:val="nil"/>
                <w:right w:val="nil"/>
                <w:between w:val="nil"/>
              </w:pBdr>
              <w:spacing w:before="140"/>
              <w:ind w:left="138"/>
              <w:rPr>
                <w:color w:val="000000"/>
              </w:rPr>
            </w:pPr>
            <w:r>
              <w:rPr>
                <w:color w:val="000000"/>
              </w:rPr>
              <w:t>October 2025</w:t>
            </w:r>
          </w:p>
          <w:p w14:paraId="47E4EBD5" w14:textId="77777777" w:rsidR="007E7363" w:rsidRDefault="007E7363" w:rsidP="007E7363">
            <w:pPr>
              <w:pBdr>
                <w:top w:val="nil"/>
                <w:left w:val="nil"/>
                <w:bottom w:val="nil"/>
                <w:right w:val="nil"/>
                <w:between w:val="nil"/>
              </w:pBdr>
              <w:spacing w:before="140"/>
              <w:ind w:left="138"/>
              <w:rPr>
                <w:color w:val="000000"/>
              </w:rPr>
            </w:pPr>
          </w:p>
          <w:p w14:paraId="3438183B" w14:textId="77777777" w:rsidR="007E7363" w:rsidRDefault="007E7363" w:rsidP="007E7363">
            <w:pPr>
              <w:pBdr>
                <w:top w:val="nil"/>
                <w:left w:val="nil"/>
                <w:bottom w:val="nil"/>
                <w:right w:val="nil"/>
                <w:between w:val="nil"/>
              </w:pBdr>
              <w:spacing w:before="140"/>
              <w:ind w:left="138"/>
              <w:rPr>
                <w:color w:val="000000"/>
              </w:rPr>
            </w:pPr>
          </w:p>
          <w:p w14:paraId="67065EB5" w14:textId="77777777" w:rsidR="007E7363" w:rsidRDefault="007E7363" w:rsidP="007E7363">
            <w:pPr>
              <w:pBdr>
                <w:top w:val="nil"/>
                <w:left w:val="nil"/>
                <w:bottom w:val="nil"/>
                <w:right w:val="nil"/>
                <w:between w:val="nil"/>
              </w:pBdr>
              <w:spacing w:before="140"/>
              <w:ind w:left="138"/>
              <w:rPr>
                <w:color w:val="000000"/>
              </w:rPr>
            </w:pPr>
          </w:p>
          <w:p w14:paraId="7A6C2655" w14:textId="77777777" w:rsidR="007E7363" w:rsidRDefault="007E7363" w:rsidP="007E7363">
            <w:pPr>
              <w:pBdr>
                <w:top w:val="nil"/>
                <w:left w:val="nil"/>
                <w:bottom w:val="nil"/>
                <w:right w:val="nil"/>
                <w:between w:val="nil"/>
              </w:pBdr>
              <w:spacing w:before="140"/>
              <w:ind w:left="138"/>
              <w:rPr>
                <w:color w:val="000000"/>
              </w:rPr>
            </w:pPr>
          </w:p>
          <w:p w14:paraId="22079041" w14:textId="77777777" w:rsidR="007E7363" w:rsidRDefault="007E7363" w:rsidP="007E7363">
            <w:pPr>
              <w:pBdr>
                <w:top w:val="nil"/>
                <w:left w:val="nil"/>
                <w:bottom w:val="nil"/>
                <w:right w:val="nil"/>
                <w:between w:val="nil"/>
              </w:pBdr>
              <w:spacing w:before="140"/>
              <w:ind w:left="138"/>
              <w:rPr>
                <w:color w:val="000000"/>
              </w:rPr>
            </w:pPr>
            <w:r>
              <w:rPr>
                <w:color w:val="000000"/>
              </w:rPr>
              <w:t>December 2025</w:t>
            </w:r>
          </w:p>
          <w:p w14:paraId="1735CD61" w14:textId="77777777" w:rsidR="007E7363" w:rsidRDefault="007E7363" w:rsidP="007E7363">
            <w:pPr>
              <w:pBdr>
                <w:top w:val="nil"/>
                <w:left w:val="nil"/>
                <w:bottom w:val="nil"/>
                <w:right w:val="nil"/>
                <w:between w:val="nil"/>
              </w:pBdr>
              <w:spacing w:before="140"/>
              <w:ind w:left="138"/>
              <w:rPr>
                <w:color w:val="000000"/>
              </w:rPr>
            </w:pPr>
          </w:p>
          <w:p w14:paraId="0614CBD2" w14:textId="77777777" w:rsidR="007E7363" w:rsidRDefault="007E7363" w:rsidP="007E7363">
            <w:pPr>
              <w:pBdr>
                <w:top w:val="nil"/>
                <w:left w:val="nil"/>
                <w:bottom w:val="nil"/>
                <w:right w:val="nil"/>
                <w:between w:val="nil"/>
              </w:pBdr>
              <w:spacing w:before="140"/>
              <w:ind w:left="138"/>
              <w:rPr>
                <w:color w:val="000000"/>
              </w:rPr>
            </w:pPr>
          </w:p>
          <w:p w14:paraId="66DBF900" w14:textId="77777777" w:rsidR="007E7363" w:rsidRDefault="007E7363" w:rsidP="007E7363">
            <w:pPr>
              <w:pBdr>
                <w:top w:val="nil"/>
                <w:left w:val="nil"/>
                <w:bottom w:val="nil"/>
                <w:right w:val="nil"/>
                <w:between w:val="nil"/>
              </w:pBdr>
              <w:spacing w:before="140"/>
              <w:ind w:left="138"/>
              <w:rPr>
                <w:color w:val="000000"/>
              </w:rPr>
            </w:pPr>
            <w:r>
              <w:rPr>
                <w:color w:val="000000"/>
              </w:rPr>
              <w:t>Autumn Term 2025</w:t>
            </w:r>
          </w:p>
          <w:p w14:paraId="0ED51795" w14:textId="77777777" w:rsidR="004C4A26" w:rsidRDefault="004C4A26">
            <w:pPr>
              <w:pBdr>
                <w:top w:val="nil"/>
                <w:left w:val="nil"/>
                <w:bottom w:val="nil"/>
                <w:right w:val="nil"/>
                <w:between w:val="nil"/>
              </w:pBdr>
              <w:spacing w:before="140"/>
              <w:ind w:left="138"/>
              <w:rPr>
                <w:color w:val="000000"/>
              </w:rPr>
            </w:pPr>
          </w:p>
        </w:tc>
        <w:tc>
          <w:tcPr>
            <w:tcW w:w="1590" w:type="dxa"/>
          </w:tcPr>
          <w:p w14:paraId="1FF670FE" w14:textId="77777777" w:rsidR="004C4A26" w:rsidRDefault="004C4A26">
            <w:pPr>
              <w:pBdr>
                <w:top w:val="nil"/>
                <w:left w:val="nil"/>
                <w:bottom w:val="nil"/>
                <w:right w:val="nil"/>
                <w:between w:val="nil"/>
              </w:pBdr>
              <w:rPr>
                <w:rFonts w:ascii="Times New Roman" w:eastAsia="Times New Roman" w:hAnsi="Times New Roman" w:cs="Times New Roman"/>
                <w:color w:val="000000"/>
              </w:rPr>
            </w:pPr>
          </w:p>
        </w:tc>
      </w:tr>
      <w:tr w:rsidR="004B1E54" w14:paraId="0D69AB9A" w14:textId="77777777">
        <w:trPr>
          <w:trHeight w:val="1890"/>
        </w:trPr>
        <w:tc>
          <w:tcPr>
            <w:tcW w:w="2146" w:type="dxa"/>
            <w:shd w:val="clear" w:color="auto" w:fill="B6D7A8"/>
          </w:tcPr>
          <w:p w14:paraId="0D386E4E" w14:textId="77777777" w:rsidR="004B1E54" w:rsidRDefault="001E5FB2">
            <w:pPr>
              <w:pBdr>
                <w:top w:val="nil"/>
                <w:left w:val="nil"/>
                <w:bottom w:val="nil"/>
                <w:right w:val="nil"/>
                <w:between w:val="nil"/>
              </w:pBdr>
              <w:spacing w:before="138"/>
              <w:ind w:left="141" w:right="115"/>
              <w:jc w:val="both"/>
              <w:rPr>
                <w:color w:val="000000"/>
              </w:rPr>
            </w:pPr>
            <w:r>
              <w:lastRenderedPageBreak/>
              <w:t>Acceleration 2:</w:t>
            </w:r>
          </w:p>
        </w:tc>
        <w:tc>
          <w:tcPr>
            <w:tcW w:w="6750" w:type="dxa"/>
          </w:tcPr>
          <w:p w14:paraId="300A3D8B" w14:textId="17221373" w:rsidR="004B1E54" w:rsidRPr="00A504F9" w:rsidRDefault="00A504F9">
            <w:pPr>
              <w:pBdr>
                <w:top w:val="nil"/>
                <w:left w:val="nil"/>
                <w:bottom w:val="nil"/>
                <w:right w:val="nil"/>
                <w:between w:val="nil"/>
              </w:pBdr>
              <w:ind w:left="138"/>
              <w:rPr>
                <w:b/>
                <w:bCs/>
              </w:rPr>
            </w:pPr>
            <w:r w:rsidRPr="00A504F9">
              <w:rPr>
                <w:b/>
                <w:bCs/>
              </w:rPr>
              <w:t>MATHEMATICS</w:t>
            </w:r>
          </w:p>
        </w:tc>
        <w:tc>
          <w:tcPr>
            <w:tcW w:w="1698" w:type="dxa"/>
          </w:tcPr>
          <w:p w14:paraId="13E7CFB2" w14:textId="77777777" w:rsidR="004B1E54" w:rsidRDefault="004B1E54">
            <w:pPr>
              <w:pBdr>
                <w:top w:val="nil"/>
                <w:left w:val="nil"/>
                <w:bottom w:val="nil"/>
                <w:right w:val="nil"/>
                <w:between w:val="nil"/>
              </w:pBdr>
              <w:rPr>
                <w:rFonts w:ascii="Times New Roman" w:eastAsia="Times New Roman" w:hAnsi="Times New Roman" w:cs="Times New Roman"/>
                <w:color w:val="000000"/>
              </w:rPr>
            </w:pPr>
          </w:p>
        </w:tc>
        <w:tc>
          <w:tcPr>
            <w:tcW w:w="1755" w:type="dxa"/>
          </w:tcPr>
          <w:p w14:paraId="3F179D1B" w14:textId="7F7F3ED9" w:rsidR="004B1E54" w:rsidRDefault="004B1E54">
            <w:pPr>
              <w:pBdr>
                <w:top w:val="nil"/>
                <w:left w:val="nil"/>
                <w:bottom w:val="nil"/>
                <w:right w:val="nil"/>
                <w:between w:val="nil"/>
              </w:pBdr>
              <w:ind w:left="138"/>
              <w:rPr>
                <w:color w:val="000000"/>
              </w:rPr>
            </w:pPr>
          </w:p>
        </w:tc>
        <w:tc>
          <w:tcPr>
            <w:tcW w:w="1590" w:type="dxa"/>
          </w:tcPr>
          <w:p w14:paraId="07F2EC8E" w14:textId="77777777" w:rsidR="004B1E54" w:rsidRDefault="004B1E54">
            <w:pPr>
              <w:pBdr>
                <w:top w:val="nil"/>
                <w:left w:val="nil"/>
                <w:bottom w:val="nil"/>
                <w:right w:val="nil"/>
                <w:between w:val="nil"/>
              </w:pBdr>
              <w:rPr>
                <w:rFonts w:ascii="Times New Roman" w:eastAsia="Times New Roman" w:hAnsi="Times New Roman" w:cs="Times New Roman"/>
                <w:color w:val="000000"/>
              </w:rPr>
            </w:pPr>
          </w:p>
        </w:tc>
      </w:tr>
      <w:tr w:rsidR="004B1E54" w14:paraId="2BCC112D" w14:textId="77777777">
        <w:trPr>
          <w:trHeight w:val="1893"/>
        </w:trPr>
        <w:tc>
          <w:tcPr>
            <w:tcW w:w="2146" w:type="dxa"/>
            <w:shd w:val="clear" w:color="auto" w:fill="B6D7A8"/>
          </w:tcPr>
          <w:p w14:paraId="29E8E646" w14:textId="77777777" w:rsidR="004B1E54" w:rsidRDefault="001E5FB2">
            <w:pPr>
              <w:pBdr>
                <w:top w:val="nil"/>
                <w:left w:val="nil"/>
                <w:bottom w:val="nil"/>
                <w:right w:val="nil"/>
                <w:between w:val="nil"/>
              </w:pBdr>
              <w:spacing w:before="140"/>
              <w:ind w:left="141" w:right="114"/>
              <w:jc w:val="both"/>
              <w:rPr>
                <w:color w:val="000000"/>
              </w:rPr>
            </w:pPr>
            <w:r>
              <w:t>Acceleration 3:</w:t>
            </w:r>
          </w:p>
        </w:tc>
        <w:tc>
          <w:tcPr>
            <w:tcW w:w="6750" w:type="dxa"/>
          </w:tcPr>
          <w:p w14:paraId="751ED423" w14:textId="77777777" w:rsidR="00646532" w:rsidRDefault="00A10B6A" w:rsidP="00646532">
            <w:pPr>
              <w:widowControl/>
              <w:numPr>
                <w:ilvl w:val="0"/>
                <w:numId w:val="8"/>
              </w:numPr>
              <w:spacing w:before="100" w:beforeAutospacing="1" w:after="100" w:afterAutospacing="1" w:line="300" w:lineRule="atLeast"/>
              <w:rPr>
                <w:rFonts w:ascii="Segoe UI" w:eastAsia="Times New Roman" w:hAnsi="Segoe UI" w:cs="Segoe UI"/>
                <w:sz w:val="21"/>
                <w:szCs w:val="21"/>
              </w:rPr>
            </w:pPr>
            <w:r w:rsidRPr="00426BF9">
              <w:rPr>
                <w:rFonts w:ascii="Segoe UI" w:eastAsia="Times New Roman" w:hAnsi="Segoe UI" w:cs="Segoe UI"/>
                <w:b/>
                <w:bCs/>
                <w:sz w:val="21"/>
                <w:szCs w:val="21"/>
              </w:rPr>
              <w:t>Choosing Reading Strategies</w:t>
            </w:r>
            <w:r w:rsidRPr="00426BF9">
              <w:rPr>
                <w:rFonts w:ascii="Segoe UI" w:eastAsia="Times New Roman" w:hAnsi="Segoe UI" w:cs="Segoe UI"/>
                <w:sz w:val="21"/>
                <w:szCs w:val="21"/>
              </w:rPr>
              <w:t xml:space="preserve">: </w:t>
            </w:r>
          </w:p>
          <w:p w14:paraId="77D35176" w14:textId="1D80E6B1" w:rsidR="00A10B6A" w:rsidRPr="00426BF9" w:rsidRDefault="00646532" w:rsidP="00646532">
            <w:pPr>
              <w:widowControl/>
              <w:spacing w:before="100" w:beforeAutospacing="1" w:after="100" w:afterAutospacing="1" w:line="300" w:lineRule="atLeast"/>
              <w:ind w:left="720"/>
              <w:rPr>
                <w:rFonts w:ascii="Segoe UI" w:eastAsia="Times New Roman" w:hAnsi="Segoe UI" w:cs="Segoe UI"/>
                <w:sz w:val="21"/>
                <w:szCs w:val="21"/>
              </w:rPr>
            </w:pPr>
            <w:r>
              <w:rPr>
                <w:rFonts w:ascii="Segoe UI" w:eastAsia="Times New Roman" w:hAnsi="Segoe UI" w:cs="Segoe UI"/>
                <w:sz w:val="21"/>
                <w:szCs w:val="21"/>
              </w:rPr>
              <w:t xml:space="preserve">It will be important that the Teachers offer a variety of effective reading strategies such as active reading, contextual reading, and the use of memory techniques. Using resources such as books, articles, and interactive materials can also be helpful </w:t>
            </w:r>
          </w:p>
          <w:p w14:paraId="789061B0" w14:textId="77777777" w:rsidR="00646532" w:rsidRDefault="00A10B6A" w:rsidP="00A10B6A">
            <w:pPr>
              <w:widowControl/>
              <w:numPr>
                <w:ilvl w:val="0"/>
                <w:numId w:val="8"/>
              </w:numPr>
              <w:spacing w:before="100" w:beforeAutospacing="1" w:after="100" w:afterAutospacing="1" w:line="300" w:lineRule="atLeast"/>
              <w:rPr>
                <w:rFonts w:ascii="Segoe UI" w:eastAsia="Times New Roman" w:hAnsi="Segoe UI" w:cs="Segoe UI"/>
                <w:sz w:val="21"/>
                <w:szCs w:val="21"/>
              </w:rPr>
            </w:pPr>
            <w:r w:rsidRPr="00426BF9">
              <w:rPr>
                <w:rFonts w:ascii="Segoe UI" w:eastAsia="Times New Roman" w:hAnsi="Segoe UI" w:cs="Segoe UI"/>
                <w:b/>
                <w:bCs/>
                <w:sz w:val="21"/>
                <w:szCs w:val="21"/>
              </w:rPr>
              <w:t>Training and Support</w:t>
            </w:r>
            <w:r w:rsidRPr="00426BF9">
              <w:rPr>
                <w:rFonts w:ascii="Segoe UI" w:eastAsia="Times New Roman" w:hAnsi="Segoe UI" w:cs="Segoe UI"/>
                <w:sz w:val="21"/>
                <w:szCs w:val="21"/>
              </w:rPr>
              <w:t xml:space="preserve">: </w:t>
            </w:r>
          </w:p>
          <w:p w14:paraId="00E90C30" w14:textId="00EF54AF" w:rsidR="00A10B6A" w:rsidRPr="00426BF9" w:rsidRDefault="00A10B6A" w:rsidP="00646532">
            <w:pPr>
              <w:widowControl/>
              <w:spacing w:before="100" w:beforeAutospacing="1" w:after="100" w:afterAutospacing="1" w:line="300" w:lineRule="atLeast"/>
              <w:ind w:left="720"/>
              <w:rPr>
                <w:rFonts w:ascii="Segoe UI" w:eastAsia="Times New Roman" w:hAnsi="Segoe UI" w:cs="Segoe UI"/>
                <w:sz w:val="21"/>
                <w:szCs w:val="21"/>
              </w:rPr>
            </w:pPr>
            <w:r w:rsidRPr="00426BF9">
              <w:rPr>
                <w:rFonts w:ascii="Segoe UI" w:eastAsia="Times New Roman" w:hAnsi="Segoe UI" w:cs="Segoe UI"/>
                <w:sz w:val="21"/>
                <w:szCs w:val="21"/>
              </w:rPr>
              <w:t>Provide training to teachers on the reading strategies and assessment methods. Make sure support is available for pupils who need additional support.</w:t>
            </w:r>
          </w:p>
          <w:p w14:paraId="71765C65" w14:textId="77777777" w:rsidR="00646532" w:rsidRDefault="00A10B6A" w:rsidP="00A10B6A">
            <w:pPr>
              <w:widowControl/>
              <w:numPr>
                <w:ilvl w:val="0"/>
                <w:numId w:val="8"/>
              </w:numPr>
              <w:spacing w:before="100" w:beforeAutospacing="1" w:after="100" w:afterAutospacing="1" w:line="300" w:lineRule="atLeast"/>
              <w:rPr>
                <w:rFonts w:ascii="Segoe UI" w:eastAsia="Times New Roman" w:hAnsi="Segoe UI" w:cs="Segoe UI"/>
                <w:sz w:val="21"/>
                <w:szCs w:val="21"/>
              </w:rPr>
            </w:pPr>
            <w:r w:rsidRPr="00426BF9">
              <w:rPr>
                <w:rFonts w:ascii="Segoe UI" w:eastAsia="Times New Roman" w:hAnsi="Segoe UI" w:cs="Segoe UI"/>
                <w:b/>
                <w:bCs/>
                <w:sz w:val="21"/>
                <w:szCs w:val="21"/>
              </w:rPr>
              <w:t>Monitoring and Evaluation</w:t>
            </w:r>
            <w:r w:rsidRPr="00426BF9">
              <w:rPr>
                <w:rFonts w:ascii="Segoe UI" w:eastAsia="Times New Roman" w:hAnsi="Segoe UI" w:cs="Segoe UI"/>
                <w:sz w:val="21"/>
                <w:szCs w:val="21"/>
              </w:rPr>
              <w:t xml:space="preserve">: </w:t>
            </w:r>
          </w:p>
          <w:p w14:paraId="07854BB5" w14:textId="5600A2E7" w:rsidR="00A10B6A" w:rsidRPr="00426BF9" w:rsidRDefault="00A10B6A" w:rsidP="00646532">
            <w:pPr>
              <w:widowControl/>
              <w:spacing w:before="100" w:beforeAutospacing="1" w:after="100" w:afterAutospacing="1" w:line="300" w:lineRule="atLeast"/>
              <w:ind w:left="720"/>
              <w:rPr>
                <w:rFonts w:ascii="Segoe UI" w:eastAsia="Times New Roman" w:hAnsi="Segoe UI" w:cs="Segoe UI"/>
                <w:sz w:val="21"/>
                <w:szCs w:val="21"/>
              </w:rPr>
            </w:pPr>
            <w:r w:rsidRPr="00426BF9">
              <w:rPr>
                <w:rFonts w:ascii="Segoe UI" w:eastAsia="Times New Roman" w:hAnsi="Segoe UI" w:cs="Segoe UI"/>
                <w:sz w:val="21"/>
                <w:szCs w:val="21"/>
              </w:rPr>
              <w:t>Regularly monitor pupils' progress and evaluate the effectiveness of the scheme. Adjust the strategies as needed to ensure that the goals are achieved.</w:t>
            </w:r>
          </w:p>
          <w:p w14:paraId="3AE3B4AB" w14:textId="77777777" w:rsidR="00646532" w:rsidRDefault="00A10B6A" w:rsidP="00A10B6A">
            <w:pPr>
              <w:widowControl/>
              <w:numPr>
                <w:ilvl w:val="0"/>
                <w:numId w:val="8"/>
              </w:numPr>
              <w:spacing w:before="100" w:beforeAutospacing="1" w:after="100" w:afterAutospacing="1" w:line="300" w:lineRule="atLeast"/>
              <w:rPr>
                <w:rFonts w:ascii="Segoe UI" w:eastAsia="Times New Roman" w:hAnsi="Segoe UI" w:cs="Segoe UI"/>
                <w:sz w:val="21"/>
                <w:szCs w:val="21"/>
              </w:rPr>
            </w:pPr>
            <w:r w:rsidRPr="00426BF9">
              <w:rPr>
                <w:rFonts w:ascii="Segoe UI" w:eastAsia="Times New Roman" w:hAnsi="Segoe UI" w:cs="Segoe UI"/>
                <w:b/>
                <w:bCs/>
                <w:sz w:val="21"/>
                <w:szCs w:val="21"/>
              </w:rPr>
              <w:t>Encourage Independent Reading</w:t>
            </w:r>
            <w:r w:rsidRPr="00426BF9">
              <w:rPr>
                <w:rFonts w:ascii="Segoe UI" w:eastAsia="Times New Roman" w:hAnsi="Segoe UI" w:cs="Segoe UI"/>
                <w:sz w:val="21"/>
                <w:szCs w:val="21"/>
              </w:rPr>
              <w:t xml:space="preserve">: </w:t>
            </w:r>
          </w:p>
          <w:p w14:paraId="1FB6100F" w14:textId="64C37EC8" w:rsidR="00A10B6A" w:rsidRPr="00426BF9" w:rsidRDefault="00A10B6A" w:rsidP="00646532">
            <w:pPr>
              <w:widowControl/>
              <w:spacing w:before="100" w:beforeAutospacing="1" w:after="100" w:afterAutospacing="1" w:line="300" w:lineRule="atLeast"/>
              <w:ind w:left="720"/>
              <w:rPr>
                <w:rFonts w:ascii="Segoe UI" w:eastAsia="Times New Roman" w:hAnsi="Segoe UI" w:cs="Segoe UI"/>
                <w:sz w:val="21"/>
                <w:szCs w:val="21"/>
              </w:rPr>
            </w:pPr>
            <w:r w:rsidRPr="00426BF9">
              <w:rPr>
                <w:rFonts w:ascii="Segoe UI" w:eastAsia="Times New Roman" w:hAnsi="Segoe UI" w:cs="Segoe UI"/>
                <w:sz w:val="21"/>
                <w:szCs w:val="21"/>
              </w:rPr>
              <w:t xml:space="preserve">Create opportunities for pupils to </w:t>
            </w:r>
            <w:proofErr w:type="spellStart"/>
            <w:r w:rsidRPr="00426BF9">
              <w:rPr>
                <w:rFonts w:ascii="Segoe UI" w:eastAsia="Times New Roman" w:hAnsi="Segoe UI" w:cs="Segoe UI"/>
                <w:sz w:val="21"/>
                <w:szCs w:val="21"/>
              </w:rPr>
              <w:t>practise</w:t>
            </w:r>
            <w:proofErr w:type="spellEnd"/>
            <w:r w:rsidRPr="00426BF9">
              <w:rPr>
                <w:rFonts w:ascii="Segoe UI" w:eastAsia="Times New Roman" w:hAnsi="Segoe UI" w:cs="Segoe UI"/>
                <w:sz w:val="21"/>
                <w:szCs w:val="21"/>
              </w:rPr>
              <w:t xml:space="preserve"> reading independently by providing various books and reading materials. It can also be useful in encouraging reading for pleasure and creating a supportive reading environment at home and at school.</w:t>
            </w:r>
          </w:p>
          <w:p w14:paraId="66D6CF2A" w14:textId="4F9AFD9F" w:rsidR="004B1E54" w:rsidRDefault="004B1E54">
            <w:pPr>
              <w:pBdr>
                <w:top w:val="nil"/>
                <w:left w:val="nil"/>
                <w:bottom w:val="nil"/>
                <w:right w:val="nil"/>
                <w:between w:val="nil"/>
              </w:pBdr>
              <w:ind w:left="138"/>
              <w:rPr>
                <w:color w:val="000000"/>
              </w:rPr>
            </w:pPr>
          </w:p>
        </w:tc>
        <w:tc>
          <w:tcPr>
            <w:tcW w:w="1698" w:type="dxa"/>
          </w:tcPr>
          <w:p w14:paraId="59D65FE3" w14:textId="050104BC" w:rsidR="004B1E54" w:rsidRDefault="001E5FB2">
            <w:pPr>
              <w:pBdr>
                <w:top w:val="nil"/>
                <w:left w:val="nil"/>
                <w:bottom w:val="nil"/>
                <w:right w:val="nil"/>
                <w:between w:val="nil"/>
              </w:pBdr>
              <w:rPr>
                <w:color w:val="000000"/>
              </w:rPr>
            </w:pPr>
            <w:r>
              <w:rPr>
                <w:rFonts w:ascii="Times New Roman" w:eastAsia="Times New Roman" w:hAnsi="Times New Roman" w:cs="Times New Roman"/>
              </w:rPr>
              <w:t xml:space="preserve"> </w:t>
            </w:r>
          </w:p>
        </w:tc>
        <w:tc>
          <w:tcPr>
            <w:tcW w:w="1755" w:type="dxa"/>
          </w:tcPr>
          <w:p w14:paraId="657218B4" w14:textId="77777777" w:rsidR="004B1E54" w:rsidRDefault="004B1E54">
            <w:pPr>
              <w:pBdr>
                <w:top w:val="nil"/>
                <w:left w:val="nil"/>
                <w:bottom w:val="nil"/>
                <w:right w:val="nil"/>
                <w:between w:val="nil"/>
              </w:pBdr>
              <w:ind w:left="138"/>
              <w:rPr>
                <w:color w:val="000000"/>
              </w:rPr>
            </w:pPr>
          </w:p>
          <w:p w14:paraId="652AB064" w14:textId="77777777" w:rsidR="007E7363" w:rsidRDefault="007E7363" w:rsidP="007E7363">
            <w:pPr>
              <w:pBdr>
                <w:top w:val="nil"/>
                <w:left w:val="nil"/>
                <w:bottom w:val="nil"/>
                <w:right w:val="nil"/>
                <w:between w:val="nil"/>
              </w:pBdr>
              <w:spacing w:before="140"/>
              <w:ind w:left="138"/>
              <w:rPr>
                <w:color w:val="000000"/>
              </w:rPr>
            </w:pPr>
            <w:r>
              <w:rPr>
                <w:color w:val="000000"/>
              </w:rPr>
              <w:t>September 2025</w:t>
            </w:r>
          </w:p>
          <w:p w14:paraId="31BDE7F6" w14:textId="77777777" w:rsidR="007E7363" w:rsidRDefault="007E7363" w:rsidP="007E7363">
            <w:pPr>
              <w:pBdr>
                <w:top w:val="nil"/>
                <w:left w:val="nil"/>
                <w:bottom w:val="nil"/>
                <w:right w:val="nil"/>
                <w:between w:val="nil"/>
              </w:pBdr>
              <w:spacing w:before="140"/>
              <w:ind w:left="138"/>
              <w:rPr>
                <w:color w:val="000000"/>
              </w:rPr>
            </w:pPr>
          </w:p>
          <w:p w14:paraId="5D7896F7" w14:textId="77777777" w:rsidR="007E7363" w:rsidRDefault="007E7363" w:rsidP="007E7363">
            <w:pPr>
              <w:pBdr>
                <w:top w:val="nil"/>
                <w:left w:val="nil"/>
                <w:bottom w:val="nil"/>
                <w:right w:val="nil"/>
                <w:between w:val="nil"/>
              </w:pBdr>
              <w:spacing w:before="140"/>
              <w:ind w:left="138"/>
              <w:rPr>
                <w:color w:val="000000"/>
              </w:rPr>
            </w:pPr>
          </w:p>
          <w:p w14:paraId="76447052" w14:textId="77777777" w:rsidR="007E7363" w:rsidRDefault="007E7363" w:rsidP="007E7363">
            <w:pPr>
              <w:pBdr>
                <w:top w:val="nil"/>
                <w:left w:val="nil"/>
                <w:bottom w:val="nil"/>
                <w:right w:val="nil"/>
                <w:between w:val="nil"/>
              </w:pBdr>
              <w:spacing w:before="140"/>
              <w:ind w:left="138"/>
              <w:rPr>
                <w:color w:val="000000"/>
              </w:rPr>
            </w:pPr>
          </w:p>
          <w:p w14:paraId="3A95FDE3" w14:textId="77777777" w:rsidR="007E7363" w:rsidRDefault="007E7363" w:rsidP="007E7363">
            <w:pPr>
              <w:pBdr>
                <w:top w:val="nil"/>
                <w:left w:val="nil"/>
                <w:bottom w:val="nil"/>
                <w:right w:val="nil"/>
                <w:between w:val="nil"/>
              </w:pBdr>
              <w:spacing w:before="140"/>
              <w:ind w:left="138"/>
              <w:rPr>
                <w:color w:val="000000"/>
              </w:rPr>
            </w:pPr>
            <w:r>
              <w:rPr>
                <w:color w:val="000000"/>
              </w:rPr>
              <w:t>October 2025</w:t>
            </w:r>
          </w:p>
          <w:p w14:paraId="2739D04C" w14:textId="77777777" w:rsidR="007E7363" w:rsidRDefault="007E7363" w:rsidP="007E7363">
            <w:pPr>
              <w:pBdr>
                <w:top w:val="nil"/>
                <w:left w:val="nil"/>
                <w:bottom w:val="nil"/>
                <w:right w:val="nil"/>
                <w:between w:val="nil"/>
              </w:pBdr>
              <w:spacing w:before="140"/>
              <w:ind w:left="138"/>
              <w:rPr>
                <w:color w:val="000000"/>
              </w:rPr>
            </w:pPr>
          </w:p>
          <w:p w14:paraId="6FF8BD7C" w14:textId="77777777" w:rsidR="007E7363" w:rsidRDefault="007E7363" w:rsidP="007E7363">
            <w:pPr>
              <w:pBdr>
                <w:top w:val="nil"/>
                <w:left w:val="nil"/>
                <w:bottom w:val="nil"/>
                <w:right w:val="nil"/>
                <w:between w:val="nil"/>
              </w:pBdr>
              <w:spacing w:before="140"/>
              <w:ind w:left="138"/>
              <w:rPr>
                <w:color w:val="000000"/>
              </w:rPr>
            </w:pPr>
          </w:p>
          <w:p w14:paraId="348A41FF" w14:textId="77777777" w:rsidR="007E7363" w:rsidRDefault="007E7363" w:rsidP="007E7363">
            <w:pPr>
              <w:pBdr>
                <w:top w:val="nil"/>
                <w:left w:val="nil"/>
                <w:bottom w:val="nil"/>
                <w:right w:val="nil"/>
                <w:between w:val="nil"/>
              </w:pBdr>
              <w:spacing w:before="140"/>
              <w:ind w:left="138"/>
              <w:rPr>
                <w:color w:val="000000"/>
              </w:rPr>
            </w:pPr>
          </w:p>
          <w:p w14:paraId="3712A888" w14:textId="77777777" w:rsidR="007E7363" w:rsidRDefault="007E7363" w:rsidP="007E7363">
            <w:pPr>
              <w:pBdr>
                <w:top w:val="nil"/>
                <w:left w:val="nil"/>
                <w:bottom w:val="nil"/>
                <w:right w:val="nil"/>
                <w:between w:val="nil"/>
              </w:pBdr>
              <w:spacing w:before="140"/>
              <w:ind w:left="138"/>
              <w:rPr>
                <w:color w:val="000000"/>
              </w:rPr>
            </w:pPr>
          </w:p>
          <w:p w14:paraId="61D83B87" w14:textId="77777777" w:rsidR="007E7363" w:rsidRDefault="007E7363" w:rsidP="007E7363">
            <w:pPr>
              <w:pBdr>
                <w:top w:val="nil"/>
                <w:left w:val="nil"/>
                <w:bottom w:val="nil"/>
                <w:right w:val="nil"/>
                <w:between w:val="nil"/>
              </w:pBdr>
              <w:spacing w:before="140"/>
              <w:ind w:left="138"/>
              <w:rPr>
                <w:color w:val="000000"/>
              </w:rPr>
            </w:pPr>
            <w:r>
              <w:rPr>
                <w:color w:val="000000"/>
              </w:rPr>
              <w:t>December 2025</w:t>
            </w:r>
          </w:p>
          <w:p w14:paraId="3F7086E1" w14:textId="77777777" w:rsidR="007E7363" w:rsidRDefault="007E7363" w:rsidP="007E7363">
            <w:pPr>
              <w:pBdr>
                <w:top w:val="nil"/>
                <w:left w:val="nil"/>
                <w:bottom w:val="nil"/>
                <w:right w:val="nil"/>
                <w:between w:val="nil"/>
              </w:pBdr>
              <w:spacing w:before="140"/>
              <w:ind w:left="138"/>
              <w:rPr>
                <w:color w:val="000000"/>
              </w:rPr>
            </w:pPr>
          </w:p>
          <w:p w14:paraId="5AF34199" w14:textId="77777777" w:rsidR="007E7363" w:rsidRDefault="007E7363" w:rsidP="007E7363">
            <w:pPr>
              <w:pBdr>
                <w:top w:val="nil"/>
                <w:left w:val="nil"/>
                <w:bottom w:val="nil"/>
                <w:right w:val="nil"/>
                <w:between w:val="nil"/>
              </w:pBdr>
              <w:spacing w:before="140"/>
              <w:ind w:left="138"/>
              <w:rPr>
                <w:color w:val="000000"/>
              </w:rPr>
            </w:pPr>
          </w:p>
          <w:p w14:paraId="41287EF2" w14:textId="77777777" w:rsidR="007E7363" w:rsidRDefault="007E7363" w:rsidP="007E7363">
            <w:pPr>
              <w:pBdr>
                <w:top w:val="nil"/>
                <w:left w:val="nil"/>
                <w:bottom w:val="nil"/>
                <w:right w:val="nil"/>
                <w:between w:val="nil"/>
              </w:pBdr>
              <w:spacing w:before="140"/>
              <w:ind w:left="138"/>
              <w:rPr>
                <w:color w:val="000000"/>
              </w:rPr>
            </w:pPr>
            <w:r>
              <w:rPr>
                <w:color w:val="000000"/>
              </w:rPr>
              <w:t>Autumn Term 2025</w:t>
            </w:r>
          </w:p>
          <w:p w14:paraId="10297B4F" w14:textId="1B855748" w:rsidR="007E7363" w:rsidRDefault="007E7363">
            <w:pPr>
              <w:pBdr>
                <w:top w:val="nil"/>
                <w:left w:val="nil"/>
                <w:bottom w:val="nil"/>
                <w:right w:val="nil"/>
                <w:between w:val="nil"/>
              </w:pBdr>
              <w:ind w:left="138"/>
              <w:rPr>
                <w:color w:val="000000"/>
              </w:rPr>
            </w:pPr>
          </w:p>
        </w:tc>
        <w:tc>
          <w:tcPr>
            <w:tcW w:w="1590" w:type="dxa"/>
          </w:tcPr>
          <w:p w14:paraId="226C3222" w14:textId="77777777" w:rsidR="004B1E54" w:rsidRDefault="004B1E54">
            <w:pPr>
              <w:pBdr>
                <w:top w:val="nil"/>
                <w:left w:val="nil"/>
                <w:bottom w:val="nil"/>
                <w:right w:val="nil"/>
                <w:between w:val="nil"/>
              </w:pBdr>
              <w:rPr>
                <w:rFonts w:ascii="Times New Roman" w:eastAsia="Times New Roman" w:hAnsi="Times New Roman" w:cs="Times New Roman"/>
                <w:color w:val="000000"/>
              </w:rPr>
            </w:pPr>
          </w:p>
        </w:tc>
      </w:tr>
      <w:tr w:rsidR="004B1E54" w14:paraId="4E344253" w14:textId="77777777">
        <w:trPr>
          <w:trHeight w:val="1086"/>
        </w:trPr>
        <w:tc>
          <w:tcPr>
            <w:tcW w:w="2146" w:type="dxa"/>
            <w:shd w:val="clear" w:color="auto" w:fill="B6D7A8"/>
          </w:tcPr>
          <w:p w14:paraId="4EBBC87C" w14:textId="77777777" w:rsidR="004B1E54" w:rsidRDefault="001E5FB2">
            <w:pPr>
              <w:pBdr>
                <w:top w:val="nil"/>
                <w:left w:val="nil"/>
                <w:bottom w:val="nil"/>
                <w:right w:val="nil"/>
                <w:between w:val="nil"/>
              </w:pBdr>
              <w:spacing w:before="138"/>
              <w:ind w:left="141" w:right="114"/>
              <w:jc w:val="both"/>
              <w:rPr>
                <w:color w:val="000000"/>
              </w:rPr>
            </w:pPr>
            <w:r>
              <w:lastRenderedPageBreak/>
              <w:t>Acceleration 4:</w:t>
            </w:r>
          </w:p>
        </w:tc>
        <w:tc>
          <w:tcPr>
            <w:tcW w:w="6750" w:type="dxa"/>
          </w:tcPr>
          <w:p w14:paraId="0E2876E4" w14:textId="77777777" w:rsidR="00A504F9" w:rsidRDefault="005658CD" w:rsidP="005658CD">
            <w:pPr>
              <w:widowControl/>
              <w:numPr>
                <w:ilvl w:val="0"/>
                <w:numId w:val="10"/>
              </w:numPr>
              <w:spacing w:before="100" w:beforeAutospacing="1" w:after="100" w:afterAutospacing="1" w:line="300" w:lineRule="atLeast"/>
              <w:rPr>
                <w:rFonts w:ascii="Segoe UI" w:eastAsia="Times New Roman" w:hAnsi="Segoe UI" w:cs="Segoe UI"/>
                <w:sz w:val="21"/>
                <w:szCs w:val="21"/>
              </w:rPr>
            </w:pPr>
            <w:r w:rsidRPr="003679E0">
              <w:rPr>
                <w:rFonts w:ascii="Segoe UI" w:eastAsia="Times New Roman" w:hAnsi="Segoe UI" w:cs="Segoe UI"/>
                <w:b/>
                <w:bCs/>
                <w:sz w:val="21"/>
                <w:szCs w:val="21"/>
              </w:rPr>
              <w:t>Integration into the Curriculum</w:t>
            </w:r>
            <w:r w:rsidRPr="003679E0">
              <w:rPr>
                <w:rFonts w:ascii="Segoe UI" w:eastAsia="Times New Roman" w:hAnsi="Segoe UI" w:cs="Segoe UI"/>
                <w:sz w:val="21"/>
                <w:szCs w:val="21"/>
              </w:rPr>
              <w:t xml:space="preserve">: </w:t>
            </w:r>
          </w:p>
          <w:p w14:paraId="3B64A68E" w14:textId="60573F69" w:rsidR="005658CD" w:rsidRDefault="005658CD" w:rsidP="00A504F9">
            <w:pPr>
              <w:widowControl/>
              <w:spacing w:before="100" w:beforeAutospacing="1" w:after="100" w:afterAutospacing="1" w:line="300" w:lineRule="atLeast"/>
              <w:ind w:left="720"/>
              <w:rPr>
                <w:rFonts w:ascii="Segoe UI" w:eastAsia="Times New Roman" w:hAnsi="Segoe UI" w:cs="Segoe UI"/>
                <w:sz w:val="21"/>
                <w:szCs w:val="21"/>
              </w:rPr>
            </w:pPr>
            <w:r w:rsidRPr="003679E0">
              <w:rPr>
                <w:rFonts w:ascii="Segoe UI" w:eastAsia="Times New Roman" w:hAnsi="Segoe UI" w:cs="Segoe UI"/>
                <w:sz w:val="21"/>
                <w:szCs w:val="21"/>
              </w:rPr>
              <w:t xml:space="preserve">Ensure that the literacy framework is smoothly integrated into the existing curriculum. This may include cross-curricular projects using literacy skills in different contexts </w:t>
            </w:r>
          </w:p>
          <w:p w14:paraId="753E01CB" w14:textId="77777777" w:rsidR="00A504F9" w:rsidRDefault="005658CD" w:rsidP="005658CD">
            <w:pPr>
              <w:widowControl/>
              <w:numPr>
                <w:ilvl w:val="0"/>
                <w:numId w:val="10"/>
              </w:numPr>
              <w:spacing w:before="100" w:beforeAutospacing="1" w:after="100" w:afterAutospacing="1" w:line="300" w:lineRule="atLeast"/>
              <w:rPr>
                <w:rFonts w:ascii="Segoe UI" w:eastAsia="Times New Roman" w:hAnsi="Segoe UI" w:cs="Segoe UI"/>
                <w:sz w:val="21"/>
                <w:szCs w:val="21"/>
              </w:rPr>
            </w:pPr>
            <w:r w:rsidRPr="003679E0">
              <w:rPr>
                <w:rFonts w:ascii="Segoe UI" w:eastAsia="Times New Roman" w:hAnsi="Segoe UI" w:cs="Segoe UI"/>
                <w:b/>
                <w:bCs/>
                <w:sz w:val="21"/>
                <w:szCs w:val="21"/>
              </w:rPr>
              <w:t>Training and Support</w:t>
            </w:r>
            <w:r w:rsidRPr="003679E0">
              <w:rPr>
                <w:rFonts w:ascii="Segoe UI" w:eastAsia="Times New Roman" w:hAnsi="Segoe UI" w:cs="Segoe UI"/>
                <w:sz w:val="21"/>
                <w:szCs w:val="21"/>
              </w:rPr>
              <w:t xml:space="preserve">: </w:t>
            </w:r>
          </w:p>
          <w:p w14:paraId="1F566709" w14:textId="4165B0D7" w:rsidR="005658CD" w:rsidRPr="003679E0" w:rsidRDefault="005658CD" w:rsidP="00A504F9">
            <w:pPr>
              <w:widowControl/>
              <w:spacing w:before="100" w:beforeAutospacing="1" w:after="100" w:afterAutospacing="1" w:line="300" w:lineRule="atLeast"/>
              <w:ind w:left="720"/>
              <w:rPr>
                <w:rFonts w:ascii="Segoe UI" w:eastAsia="Times New Roman" w:hAnsi="Segoe UI" w:cs="Segoe UI"/>
                <w:sz w:val="21"/>
                <w:szCs w:val="21"/>
              </w:rPr>
            </w:pPr>
            <w:r w:rsidRPr="003679E0">
              <w:rPr>
                <w:rFonts w:ascii="Segoe UI" w:eastAsia="Times New Roman" w:hAnsi="Segoe UI" w:cs="Segoe UI"/>
                <w:sz w:val="21"/>
                <w:szCs w:val="21"/>
              </w:rPr>
              <w:t>Provide training to teachers on the use of literacy strategies and assessment methods. Make sure support is available for pupils who need additional support.</w:t>
            </w:r>
          </w:p>
          <w:p w14:paraId="7BF4EA19" w14:textId="77777777" w:rsidR="00A504F9" w:rsidRDefault="005658CD" w:rsidP="005658CD">
            <w:pPr>
              <w:widowControl/>
              <w:numPr>
                <w:ilvl w:val="0"/>
                <w:numId w:val="10"/>
              </w:numPr>
              <w:spacing w:before="100" w:beforeAutospacing="1" w:after="100" w:afterAutospacing="1" w:line="300" w:lineRule="atLeast"/>
              <w:rPr>
                <w:rFonts w:ascii="Segoe UI" w:eastAsia="Times New Roman" w:hAnsi="Segoe UI" w:cs="Segoe UI"/>
                <w:sz w:val="21"/>
                <w:szCs w:val="21"/>
              </w:rPr>
            </w:pPr>
            <w:r w:rsidRPr="003679E0">
              <w:rPr>
                <w:rFonts w:ascii="Segoe UI" w:eastAsia="Times New Roman" w:hAnsi="Segoe UI" w:cs="Segoe UI"/>
                <w:b/>
                <w:bCs/>
                <w:sz w:val="21"/>
                <w:szCs w:val="21"/>
              </w:rPr>
              <w:t>Monitoring and Evaluation</w:t>
            </w:r>
            <w:r w:rsidRPr="003679E0">
              <w:rPr>
                <w:rFonts w:ascii="Segoe UI" w:eastAsia="Times New Roman" w:hAnsi="Segoe UI" w:cs="Segoe UI"/>
                <w:sz w:val="21"/>
                <w:szCs w:val="21"/>
              </w:rPr>
              <w:t xml:space="preserve">: </w:t>
            </w:r>
          </w:p>
          <w:p w14:paraId="50BB88C1" w14:textId="66D7B2D8" w:rsidR="005658CD" w:rsidRPr="003679E0" w:rsidRDefault="005658CD" w:rsidP="00A504F9">
            <w:pPr>
              <w:widowControl/>
              <w:spacing w:before="100" w:beforeAutospacing="1" w:after="100" w:afterAutospacing="1" w:line="300" w:lineRule="atLeast"/>
              <w:ind w:left="720"/>
              <w:rPr>
                <w:rFonts w:ascii="Segoe UI" w:eastAsia="Times New Roman" w:hAnsi="Segoe UI" w:cs="Segoe UI"/>
                <w:sz w:val="21"/>
                <w:szCs w:val="21"/>
              </w:rPr>
            </w:pPr>
            <w:r w:rsidRPr="003679E0">
              <w:rPr>
                <w:rFonts w:ascii="Segoe UI" w:eastAsia="Times New Roman" w:hAnsi="Segoe UI" w:cs="Segoe UI"/>
                <w:sz w:val="21"/>
                <w:szCs w:val="21"/>
              </w:rPr>
              <w:t>Regularly monitor pupils' progress and evaluate the effectiveness of the scheme. Adjust the strategies as needed to ensure that the goals are achieved.</w:t>
            </w:r>
          </w:p>
          <w:p w14:paraId="24BA94AF" w14:textId="77777777" w:rsidR="00A504F9" w:rsidRDefault="005658CD" w:rsidP="005658CD">
            <w:pPr>
              <w:widowControl/>
              <w:numPr>
                <w:ilvl w:val="0"/>
                <w:numId w:val="10"/>
              </w:numPr>
              <w:spacing w:before="100" w:beforeAutospacing="1" w:after="100" w:afterAutospacing="1" w:line="300" w:lineRule="atLeast"/>
              <w:rPr>
                <w:rFonts w:ascii="Segoe UI" w:eastAsia="Times New Roman" w:hAnsi="Segoe UI" w:cs="Segoe UI"/>
                <w:sz w:val="21"/>
                <w:szCs w:val="21"/>
              </w:rPr>
            </w:pPr>
            <w:r w:rsidRPr="003679E0">
              <w:rPr>
                <w:rFonts w:ascii="Segoe UI" w:eastAsia="Times New Roman" w:hAnsi="Segoe UI" w:cs="Segoe UI"/>
                <w:b/>
                <w:bCs/>
                <w:sz w:val="21"/>
                <w:szCs w:val="21"/>
              </w:rPr>
              <w:t>Encourage Independent Use</w:t>
            </w:r>
            <w:r w:rsidRPr="003679E0">
              <w:rPr>
                <w:rFonts w:ascii="Segoe UI" w:eastAsia="Times New Roman" w:hAnsi="Segoe UI" w:cs="Segoe UI"/>
                <w:sz w:val="21"/>
                <w:szCs w:val="21"/>
              </w:rPr>
              <w:t xml:space="preserve">: </w:t>
            </w:r>
          </w:p>
          <w:p w14:paraId="457A2EB4" w14:textId="7DC5B4EB" w:rsidR="005658CD" w:rsidRPr="003679E0" w:rsidRDefault="005658CD" w:rsidP="00A504F9">
            <w:pPr>
              <w:widowControl/>
              <w:spacing w:before="100" w:beforeAutospacing="1" w:after="100" w:afterAutospacing="1" w:line="300" w:lineRule="atLeast"/>
              <w:ind w:left="720"/>
              <w:rPr>
                <w:rFonts w:ascii="Segoe UI" w:eastAsia="Times New Roman" w:hAnsi="Segoe UI" w:cs="Segoe UI"/>
                <w:sz w:val="21"/>
                <w:szCs w:val="21"/>
              </w:rPr>
            </w:pPr>
            <w:r w:rsidRPr="003679E0">
              <w:rPr>
                <w:rFonts w:ascii="Segoe UI" w:eastAsia="Times New Roman" w:hAnsi="Segoe UI" w:cs="Segoe UI"/>
                <w:sz w:val="21"/>
                <w:szCs w:val="21"/>
              </w:rPr>
              <w:t xml:space="preserve">To create opportunities for pupils to </w:t>
            </w:r>
            <w:proofErr w:type="spellStart"/>
            <w:r w:rsidRPr="003679E0">
              <w:rPr>
                <w:rFonts w:ascii="Segoe UI" w:eastAsia="Times New Roman" w:hAnsi="Segoe UI" w:cs="Segoe UI"/>
                <w:sz w:val="21"/>
                <w:szCs w:val="21"/>
              </w:rPr>
              <w:t>practise</w:t>
            </w:r>
            <w:proofErr w:type="spellEnd"/>
            <w:r w:rsidRPr="003679E0">
              <w:rPr>
                <w:rFonts w:ascii="Segoe UI" w:eastAsia="Times New Roman" w:hAnsi="Segoe UI" w:cs="Segoe UI"/>
                <w:sz w:val="21"/>
                <w:szCs w:val="21"/>
              </w:rPr>
              <w:t xml:space="preserve"> their literacy skills independently by providing projects and activities that encourage them to use these skills in innovative ways.</w:t>
            </w:r>
          </w:p>
          <w:p w14:paraId="15070E6C" w14:textId="0800A118" w:rsidR="004B1E54" w:rsidRDefault="004B1E54">
            <w:pPr>
              <w:pBdr>
                <w:top w:val="nil"/>
                <w:left w:val="nil"/>
                <w:bottom w:val="nil"/>
                <w:right w:val="nil"/>
                <w:between w:val="nil"/>
              </w:pBdr>
              <w:ind w:left="138"/>
              <w:rPr>
                <w:color w:val="000000"/>
              </w:rPr>
            </w:pPr>
          </w:p>
        </w:tc>
        <w:tc>
          <w:tcPr>
            <w:tcW w:w="1698" w:type="dxa"/>
          </w:tcPr>
          <w:p w14:paraId="4AC102C0" w14:textId="77777777" w:rsidR="004B1E54" w:rsidRDefault="004B1E54">
            <w:pPr>
              <w:pBdr>
                <w:top w:val="nil"/>
                <w:left w:val="nil"/>
                <w:bottom w:val="nil"/>
                <w:right w:val="nil"/>
                <w:between w:val="nil"/>
              </w:pBdr>
              <w:ind w:left="141"/>
              <w:rPr>
                <w:color w:val="000000"/>
              </w:rPr>
            </w:pPr>
          </w:p>
        </w:tc>
        <w:tc>
          <w:tcPr>
            <w:tcW w:w="1755" w:type="dxa"/>
          </w:tcPr>
          <w:p w14:paraId="3E0C3DC8" w14:textId="77777777" w:rsidR="004B1E54" w:rsidRDefault="004B1E54">
            <w:pPr>
              <w:pBdr>
                <w:top w:val="nil"/>
                <w:left w:val="nil"/>
                <w:bottom w:val="nil"/>
                <w:right w:val="nil"/>
                <w:between w:val="nil"/>
              </w:pBdr>
              <w:ind w:left="138"/>
            </w:pPr>
          </w:p>
          <w:p w14:paraId="76AAF32D" w14:textId="77777777" w:rsidR="007E7363" w:rsidRDefault="007E7363" w:rsidP="007E7363">
            <w:pPr>
              <w:pBdr>
                <w:top w:val="nil"/>
                <w:left w:val="nil"/>
                <w:bottom w:val="nil"/>
                <w:right w:val="nil"/>
                <w:between w:val="nil"/>
              </w:pBdr>
              <w:spacing w:before="140"/>
              <w:ind w:left="138"/>
              <w:rPr>
                <w:color w:val="000000"/>
              </w:rPr>
            </w:pPr>
            <w:r>
              <w:rPr>
                <w:color w:val="000000"/>
              </w:rPr>
              <w:t>September 2025</w:t>
            </w:r>
          </w:p>
          <w:p w14:paraId="173FF72B" w14:textId="77777777" w:rsidR="007E7363" w:rsidRDefault="007E7363" w:rsidP="007E7363">
            <w:pPr>
              <w:pBdr>
                <w:top w:val="nil"/>
                <w:left w:val="nil"/>
                <w:bottom w:val="nil"/>
                <w:right w:val="nil"/>
                <w:between w:val="nil"/>
              </w:pBdr>
              <w:spacing w:before="140"/>
              <w:ind w:left="138"/>
              <w:rPr>
                <w:color w:val="000000"/>
              </w:rPr>
            </w:pPr>
          </w:p>
          <w:p w14:paraId="0BF9DCCE" w14:textId="77777777" w:rsidR="007E7363" w:rsidRDefault="007E7363" w:rsidP="007E7363">
            <w:pPr>
              <w:pBdr>
                <w:top w:val="nil"/>
                <w:left w:val="nil"/>
                <w:bottom w:val="nil"/>
                <w:right w:val="nil"/>
                <w:between w:val="nil"/>
              </w:pBdr>
              <w:spacing w:before="140"/>
              <w:ind w:left="138"/>
              <w:rPr>
                <w:color w:val="000000"/>
              </w:rPr>
            </w:pPr>
          </w:p>
          <w:p w14:paraId="0B987673" w14:textId="77777777" w:rsidR="007E7363" w:rsidRDefault="007E7363" w:rsidP="007E7363">
            <w:pPr>
              <w:pBdr>
                <w:top w:val="nil"/>
                <w:left w:val="nil"/>
                <w:bottom w:val="nil"/>
                <w:right w:val="nil"/>
                <w:between w:val="nil"/>
              </w:pBdr>
              <w:spacing w:before="140"/>
              <w:ind w:left="138"/>
              <w:rPr>
                <w:color w:val="000000"/>
              </w:rPr>
            </w:pPr>
          </w:p>
          <w:p w14:paraId="7304C250" w14:textId="77777777" w:rsidR="007E7363" w:rsidRDefault="007E7363" w:rsidP="007E7363">
            <w:pPr>
              <w:pBdr>
                <w:top w:val="nil"/>
                <w:left w:val="nil"/>
                <w:bottom w:val="nil"/>
                <w:right w:val="nil"/>
                <w:between w:val="nil"/>
              </w:pBdr>
              <w:spacing w:before="140"/>
              <w:ind w:left="138"/>
              <w:rPr>
                <w:color w:val="000000"/>
              </w:rPr>
            </w:pPr>
            <w:r>
              <w:rPr>
                <w:color w:val="000000"/>
              </w:rPr>
              <w:t>October 2025</w:t>
            </w:r>
          </w:p>
          <w:p w14:paraId="189F5B2B" w14:textId="77777777" w:rsidR="007E7363" w:rsidRDefault="007E7363" w:rsidP="007E7363">
            <w:pPr>
              <w:pBdr>
                <w:top w:val="nil"/>
                <w:left w:val="nil"/>
                <w:bottom w:val="nil"/>
                <w:right w:val="nil"/>
                <w:between w:val="nil"/>
              </w:pBdr>
              <w:spacing w:before="140"/>
              <w:ind w:left="138"/>
              <w:rPr>
                <w:color w:val="000000"/>
              </w:rPr>
            </w:pPr>
          </w:p>
          <w:p w14:paraId="34794DE0" w14:textId="77777777" w:rsidR="007E7363" w:rsidRDefault="007E7363" w:rsidP="007E7363">
            <w:pPr>
              <w:pBdr>
                <w:top w:val="nil"/>
                <w:left w:val="nil"/>
                <w:bottom w:val="nil"/>
                <w:right w:val="nil"/>
                <w:between w:val="nil"/>
              </w:pBdr>
              <w:spacing w:before="140"/>
              <w:ind w:left="138"/>
              <w:rPr>
                <w:color w:val="000000"/>
              </w:rPr>
            </w:pPr>
          </w:p>
          <w:p w14:paraId="2CAD4844" w14:textId="77777777" w:rsidR="007E7363" w:rsidRDefault="007E7363" w:rsidP="007E7363">
            <w:pPr>
              <w:pBdr>
                <w:top w:val="nil"/>
                <w:left w:val="nil"/>
                <w:bottom w:val="nil"/>
                <w:right w:val="nil"/>
                <w:between w:val="nil"/>
              </w:pBdr>
              <w:spacing w:before="140"/>
              <w:ind w:left="138"/>
              <w:rPr>
                <w:color w:val="000000"/>
              </w:rPr>
            </w:pPr>
          </w:p>
          <w:p w14:paraId="0EBA33E5" w14:textId="77777777" w:rsidR="007E7363" w:rsidRDefault="007E7363" w:rsidP="007E7363">
            <w:pPr>
              <w:pBdr>
                <w:top w:val="nil"/>
                <w:left w:val="nil"/>
                <w:bottom w:val="nil"/>
                <w:right w:val="nil"/>
                <w:between w:val="nil"/>
              </w:pBdr>
              <w:spacing w:before="140"/>
              <w:ind w:left="138"/>
              <w:rPr>
                <w:color w:val="000000"/>
              </w:rPr>
            </w:pPr>
          </w:p>
          <w:p w14:paraId="18658DD8" w14:textId="77777777" w:rsidR="007E7363" w:rsidRDefault="007E7363" w:rsidP="007E7363">
            <w:pPr>
              <w:pBdr>
                <w:top w:val="nil"/>
                <w:left w:val="nil"/>
                <w:bottom w:val="nil"/>
                <w:right w:val="nil"/>
                <w:between w:val="nil"/>
              </w:pBdr>
              <w:spacing w:before="140"/>
              <w:ind w:left="138"/>
              <w:rPr>
                <w:color w:val="000000"/>
              </w:rPr>
            </w:pPr>
            <w:r>
              <w:rPr>
                <w:color w:val="000000"/>
              </w:rPr>
              <w:t>December 2025</w:t>
            </w:r>
          </w:p>
          <w:p w14:paraId="0AFF4D0C" w14:textId="77777777" w:rsidR="007E7363" w:rsidRDefault="007E7363" w:rsidP="007E7363">
            <w:pPr>
              <w:pBdr>
                <w:top w:val="nil"/>
                <w:left w:val="nil"/>
                <w:bottom w:val="nil"/>
                <w:right w:val="nil"/>
                <w:between w:val="nil"/>
              </w:pBdr>
              <w:spacing w:before="140"/>
              <w:ind w:left="138"/>
              <w:rPr>
                <w:color w:val="000000"/>
              </w:rPr>
            </w:pPr>
          </w:p>
          <w:p w14:paraId="7F3B73F6" w14:textId="77777777" w:rsidR="007E7363" w:rsidRDefault="007E7363" w:rsidP="007E7363">
            <w:pPr>
              <w:pBdr>
                <w:top w:val="nil"/>
                <w:left w:val="nil"/>
                <w:bottom w:val="nil"/>
                <w:right w:val="nil"/>
                <w:between w:val="nil"/>
              </w:pBdr>
              <w:spacing w:before="140"/>
              <w:ind w:left="138"/>
              <w:rPr>
                <w:color w:val="000000"/>
              </w:rPr>
            </w:pPr>
          </w:p>
          <w:p w14:paraId="26DCA3D2" w14:textId="77777777" w:rsidR="007E7363" w:rsidRDefault="007E7363" w:rsidP="007E7363">
            <w:pPr>
              <w:pBdr>
                <w:top w:val="nil"/>
                <w:left w:val="nil"/>
                <w:bottom w:val="nil"/>
                <w:right w:val="nil"/>
                <w:between w:val="nil"/>
              </w:pBdr>
              <w:spacing w:before="140"/>
              <w:ind w:left="138"/>
              <w:rPr>
                <w:color w:val="000000"/>
              </w:rPr>
            </w:pPr>
            <w:r>
              <w:rPr>
                <w:color w:val="000000"/>
              </w:rPr>
              <w:t>Autumn Term 2025</w:t>
            </w:r>
          </w:p>
          <w:p w14:paraId="69935E75" w14:textId="2B2ED0C7" w:rsidR="007E7363" w:rsidRDefault="007E7363">
            <w:pPr>
              <w:pBdr>
                <w:top w:val="nil"/>
                <w:left w:val="nil"/>
                <w:bottom w:val="nil"/>
                <w:right w:val="nil"/>
                <w:between w:val="nil"/>
              </w:pBdr>
              <w:ind w:left="138"/>
            </w:pPr>
          </w:p>
        </w:tc>
        <w:tc>
          <w:tcPr>
            <w:tcW w:w="1590" w:type="dxa"/>
          </w:tcPr>
          <w:p w14:paraId="559B9F1F" w14:textId="77777777" w:rsidR="004B1E54" w:rsidRDefault="004B1E54">
            <w:pPr>
              <w:pBdr>
                <w:top w:val="nil"/>
                <w:left w:val="nil"/>
                <w:bottom w:val="nil"/>
                <w:right w:val="nil"/>
                <w:between w:val="nil"/>
              </w:pBdr>
              <w:rPr>
                <w:rFonts w:ascii="Times New Roman" w:eastAsia="Times New Roman" w:hAnsi="Times New Roman" w:cs="Times New Roman"/>
                <w:color w:val="000000"/>
              </w:rPr>
            </w:pPr>
          </w:p>
        </w:tc>
      </w:tr>
    </w:tbl>
    <w:p w14:paraId="45E150BB" w14:textId="77777777" w:rsidR="004B1E54" w:rsidRDefault="004B1E54">
      <w:pPr>
        <w:rPr>
          <w:rFonts w:ascii="Times New Roman" w:eastAsia="Times New Roman" w:hAnsi="Times New Roman" w:cs="Times New Roman"/>
        </w:rPr>
        <w:sectPr w:rsidR="004B1E54">
          <w:pgSz w:w="16840" w:h="11910" w:orient="landscape"/>
          <w:pgMar w:top="1100" w:right="1320" w:bottom="280" w:left="1320" w:header="720" w:footer="720" w:gutter="0"/>
          <w:cols w:space="720"/>
        </w:sectPr>
      </w:pPr>
    </w:p>
    <w:p w14:paraId="6FE2E2F5" w14:textId="77777777" w:rsidR="004B1E54" w:rsidRDefault="004B1E54">
      <w:pPr>
        <w:spacing w:before="2"/>
        <w:rPr>
          <w:b/>
          <w:sz w:val="27"/>
          <w:szCs w:val="27"/>
        </w:rPr>
      </w:pPr>
    </w:p>
    <w:tbl>
      <w:tblPr>
        <w:tblStyle w:val="a2"/>
        <w:tblW w:w="13939" w:type="dxa"/>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146"/>
        <w:gridCol w:w="6750"/>
        <w:gridCol w:w="1698"/>
        <w:gridCol w:w="1755"/>
        <w:gridCol w:w="1590"/>
      </w:tblGrid>
      <w:tr w:rsidR="004B1E54" w14:paraId="19562395" w14:textId="77777777">
        <w:trPr>
          <w:trHeight w:val="2428"/>
        </w:trPr>
        <w:tc>
          <w:tcPr>
            <w:tcW w:w="2146" w:type="dxa"/>
            <w:shd w:val="clear" w:color="auto" w:fill="B6D7A8"/>
          </w:tcPr>
          <w:p w14:paraId="6E29C6B7" w14:textId="77777777" w:rsidR="004B1E54" w:rsidRDefault="001E5FB2">
            <w:pPr>
              <w:pBdr>
                <w:top w:val="nil"/>
                <w:left w:val="nil"/>
                <w:bottom w:val="nil"/>
                <w:right w:val="nil"/>
                <w:between w:val="nil"/>
              </w:pBdr>
              <w:rPr>
                <w:rFonts w:ascii="Times New Roman" w:eastAsia="Times New Roman" w:hAnsi="Times New Roman" w:cs="Times New Roman"/>
                <w:color w:val="000000"/>
              </w:rPr>
            </w:pPr>
            <w:r>
              <w:t>Acceleration 5:</w:t>
            </w:r>
          </w:p>
        </w:tc>
        <w:tc>
          <w:tcPr>
            <w:tcW w:w="6750" w:type="dxa"/>
          </w:tcPr>
          <w:p w14:paraId="6B6DB21B" w14:textId="4E435992" w:rsidR="00843A1A" w:rsidRDefault="00843A1A" w:rsidP="00843A1A">
            <w:pPr>
              <w:widowControl/>
              <w:numPr>
                <w:ilvl w:val="0"/>
                <w:numId w:val="9"/>
              </w:numPr>
              <w:spacing w:before="100" w:beforeAutospacing="1" w:after="100" w:afterAutospacing="1" w:line="300" w:lineRule="atLeast"/>
              <w:rPr>
                <w:rFonts w:ascii="Segoe UI" w:eastAsia="Times New Roman" w:hAnsi="Segoe UI" w:cs="Segoe UI"/>
                <w:sz w:val="21"/>
                <w:szCs w:val="21"/>
              </w:rPr>
            </w:pPr>
            <w:r w:rsidRPr="00F6409F">
              <w:rPr>
                <w:rFonts w:ascii="Segoe UI" w:eastAsia="Times New Roman" w:hAnsi="Segoe UI" w:cs="Segoe UI"/>
                <w:b/>
                <w:bCs/>
                <w:sz w:val="21"/>
                <w:szCs w:val="21"/>
              </w:rPr>
              <w:t>Select Suitable Resources</w:t>
            </w:r>
            <w:r w:rsidRPr="00F6409F">
              <w:rPr>
                <w:rFonts w:ascii="Segoe UI" w:eastAsia="Times New Roman" w:hAnsi="Segoe UI" w:cs="Segoe UI"/>
                <w:sz w:val="21"/>
                <w:szCs w:val="21"/>
              </w:rPr>
              <w:t xml:space="preserve">: </w:t>
            </w:r>
          </w:p>
          <w:p w14:paraId="2FEA08D4" w14:textId="12672072" w:rsidR="00525706" w:rsidRPr="0000415D" w:rsidRDefault="00525706" w:rsidP="00525706">
            <w:pPr>
              <w:widowControl/>
              <w:spacing w:before="100" w:beforeAutospacing="1" w:after="100" w:afterAutospacing="1" w:line="300" w:lineRule="atLeast"/>
              <w:ind w:left="720"/>
              <w:rPr>
                <w:rFonts w:ascii="Segoe UI" w:eastAsia="Times New Roman" w:hAnsi="Segoe UI" w:cs="Segoe UI"/>
                <w:sz w:val="21"/>
                <w:szCs w:val="21"/>
              </w:rPr>
            </w:pPr>
            <w:r w:rsidRPr="0000415D">
              <w:rPr>
                <w:rFonts w:ascii="Segoe UI" w:eastAsia="Times New Roman" w:hAnsi="Segoe UI" w:cs="Segoe UI"/>
                <w:sz w:val="21"/>
                <w:szCs w:val="21"/>
              </w:rPr>
              <w:t>Ensuring that we make effective use of the software available on HWB</w:t>
            </w:r>
          </w:p>
          <w:p w14:paraId="55181235" w14:textId="4C58BEDD" w:rsidR="002419E3" w:rsidRPr="00F6409F" w:rsidRDefault="002419E3" w:rsidP="00525706">
            <w:pPr>
              <w:widowControl/>
              <w:spacing w:before="100" w:beforeAutospacing="1" w:after="100" w:afterAutospacing="1" w:line="300" w:lineRule="atLeast"/>
              <w:ind w:left="720"/>
              <w:rPr>
                <w:rFonts w:ascii="Segoe UI" w:eastAsia="Times New Roman" w:hAnsi="Segoe UI" w:cs="Segoe UI"/>
                <w:sz w:val="21"/>
                <w:szCs w:val="21"/>
              </w:rPr>
            </w:pPr>
            <w:r w:rsidRPr="0000415D">
              <w:rPr>
                <w:rFonts w:ascii="Segoe UI" w:eastAsia="Times New Roman" w:hAnsi="Segoe UI" w:cs="Segoe UI"/>
                <w:sz w:val="21"/>
                <w:szCs w:val="21"/>
              </w:rPr>
              <w:t>Make effective use of hardware including coding robots.</w:t>
            </w:r>
          </w:p>
          <w:p w14:paraId="49846152" w14:textId="77777777" w:rsidR="0000415D" w:rsidRDefault="00843A1A" w:rsidP="00843A1A">
            <w:pPr>
              <w:widowControl/>
              <w:numPr>
                <w:ilvl w:val="0"/>
                <w:numId w:val="9"/>
              </w:numPr>
              <w:spacing w:before="100" w:beforeAutospacing="1" w:after="100" w:afterAutospacing="1" w:line="300" w:lineRule="atLeast"/>
              <w:rPr>
                <w:rFonts w:ascii="Segoe UI" w:eastAsia="Times New Roman" w:hAnsi="Segoe UI" w:cs="Segoe UI"/>
                <w:sz w:val="21"/>
                <w:szCs w:val="21"/>
              </w:rPr>
            </w:pPr>
            <w:r w:rsidRPr="00F6409F">
              <w:rPr>
                <w:rFonts w:ascii="Segoe UI" w:eastAsia="Times New Roman" w:hAnsi="Segoe UI" w:cs="Segoe UI"/>
                <w:b/>
                <w:bCs/>
                <w:sz w:val="21"/>
                <w:szCs w:val="21"/>
              </w:rPr>
              <w:t>Integration into the Curriculum</w:t>
            </w:r>
            <w:r w:rsidRPr="00F6409F">
              <w:rPr>
                <w:rFonts w:ascii="Segoe UI" w:eastAsia="Times New Roman" w:hAnsi="Segoe UI" w:cs="Segoe UI"/>
                <w:sz w:val="21"/>
                <w:szCs w:val="21"/>
              </w:rPr>
              <w:t xml:space="preserve">: </w:t>
            </w:r>
          </w:p>
          <w:p w14:paraId="6A56B050" w14:textId="730E58B2" w:rsidR="00843A1A" w:rsidRPr="00F6409F" w:rsidRDefault="00843A1A" w:rsidP="0000415D">
            <w:pPr>
              <w:widowControl/>
              <w:spacing w:before="100" w:beforeAutospacing="1" w:after="100" w:afterAutospacing="1" w:line="300" w:lineRule="atLeast"/>
              <w:ind w:left="720"/>
              <w:rPr>
                <w:rFonts w:ascii="Segoe UI" w:eastAsia="Times New Roman" w:hAnsi="Segoe UI" w:cs="Segoe UI"/>
                <w:sz w:val="21"/>
                <w:szCs w:val="21"/>
              </w:rPr>
            </w:pPr>
            <w:r w:rsidRPr="00F6409F">
              <w:rPr>
                <w:rFonts w:ascii="Segoe UI" w:eastAsia="Times New Roman" w:hAnsi="Segoe UI" w:cs="Segoe UI"/>
                <w:sz w:val="21"/>
                <w:szCs w:val="21"/>
              </w:rPr>
              <w:t>Ensure that the digital experiences are smoothly integrated into the existing curriculum. This may include cross-curricular projects that use technology to solve real problems.</w:t>
            </w:r>
          </w:p>
          <w:p w14:paraId="0B63239D" w14:textId="77777777" w:rsidR="0000415D" w:rsidRDefault="00843A1A" w:rsidP="0000415D">
            <w:pPr>
              <w:widowControl/>
              <w:spacing w:before="100" w:beforeAutospacing="1" w:after="100" w:afterAutospacing="1" w:line="300" w:lineRule="atLeast"/>
              <w:ind w:left="720"/>
              <w:rPr>
                <w:rFonts w:ascii="Segoe UI" w:eastAsia="Times New Roman" w:hAnsi="Segoe UI" w:cs="Segoe UI"/>
                <w:sz w:val="21"/>
                <w:szCs w:val="21"/>
              </w:rPr>
            </w:pPr>
            <w:r w:rsidRPr="00F6409F">
              <w:rPr>
                <w:rFonts w:ascii="Segoe UI" w:eastAsia="Times New Roman" w:hAnsi="Segoe UI" w:cs="Segoe UI"/>
                <w:b/>
                <w:bCs/>
                <w:sz w:val="21"/>
                <w:szCs w:val="21"/>
              </w:rPr>
              <w:t>Monitoring and Evaluation</w:t>
            </w:r>
            <w:r w:rsidRPr="00F6409F">
              <w:rPr>
                <w:rFonts w:ascii="Segoe UI" w:eastAsia="Times New Roman" w:hAnsi="Segoe UI" w:cs="Segoe UI"/>
                <w:sz w:val="21"/>
                <w:szCs w:val="21"/>
              </w:rPr>
              <w:t xml:space="preserve">: </w:t>
            </w:r>
          </w:p>
          <w:p w14:paraId="76A21C68" w14:textId="3283F538" w:rsidR="00843A1A" w:rsidRPr="00F6409F" w:rsidRDefault="00843A1A" w:rsidP="0000415D">
            <w:pPr>
              <w:widowControl/>
              <w:spacing w:before="100" w:beforeAutospacing="1" w:after="100" w:afterAutospacing="1" w:line="300" w:lineRule="atLeast"/>
              <w:ind w:left="720"/>
              <w:rPr>
                <w:rFonts w:ascii="Segoe UI" w:eastAsia="Times New Roman" w:hAnsi="Segoe UI" w:cs="Segoe UI"/>
                <w:sz w:val="21"/>
                <w:szCs w:val="21"/>
              </w:rPr>
            </w:pPr>
            <w:r w:rsidRPr="00F6409F">
              <w:rPr>
                <w:rFonts w:ascii="Segoe UI" w:eastAsia="Times New Roman" w:hAnsi="Segoe UI" w:cs="Segoe UI"/>
                <w:sz w:val="21"/>
                <w:szCs w:val="21"/>
              </w:rPr>
              <w:t>Regularly monitor pupils' progress and evaluate the effectiveness of the scheme. Adjust the strategies as needed to ensure that the goals are achieved.</w:t>
            </w:r>
          </w:p>
          <w:p w14:paraId="163FA404" w14:textId="77777777" w:rsidR="0000415D" w:rsidRDefault="00843A1A" w:rsidP="00843A1A">
            <w:pPr>
              <w:widowControl/>
              <w:numPr>
                <w:ilvl w:val="0"/>
                <w:numId w:val="9"/>
              </w:numPr>
              <w:spacing w:before="100" w:beforeAutospacing="1" w:after="100" w:afterAutospacing="1" w:line="300" w:lineRule="atLeast"/>
              <w:rPr>
                <w:rFonts w:ascii="Segoe UI" w:eastAsia="Times New Roman" w:hAnsi="Segoe UI" w:cs="Segoe UI"/>
                <w:sz w:val="21"/>
                <w:szCs w:val="21"/>
              </w:rPr>
            </w:pPr>
            <w:r w:rsidRPr="00F6409F">
              <w:rPr>
                <w:rFonts w:ascii="Segoe UI" w:eastAsia="Times New Roman" w:hAnsi="Segoe UI" w:cs="Segoe UI"/>
                <w:b/>
                <w:bCs/>
                <w:sz w:val="21"/>
                <w:szCs w:val="21"/>
              </w:rPr>
              <w:t>Encourage Independent Use</w:t>
            </w:r>
            <w:r w:rsidRPr="00F6409F">
              <w:rPr>
                <w:rFonts w:ascii="Segoe UI" w:eastAsia="Times New Roman" w:hAnsi="Segoe UI" w:cs="Segoe UI"/>
                <w:sz w:val="21"/>
                <w:szCs w:val="21"/>
              </w:rPr>
              <w:t xml:space="preserve">: </w:t>
            </w:r>
          </w:p>
          <w:p w14:paraId="4428BC24" w14:textId="7559EF56" w:rsidR="00843A1A" w:rsidRPr="00F6409F" w:rsidRDefault="00843A1A" w:rsidP="0000415D">
            <w:pPr>
              <w:widowControl/>
              <w:spacing w:before="100" w:beforeAutospacing="1" w:after="100" w:afterAutospacing="1" w:line="300" w:lineRule="atLeast"/>
              <w:ind w:left="720"/>
              <w:rPr>
                <w:rFonts w:ascii="Segoe UI" w:eastAsia="Times New Roman" w:hAnsi="Segoe UI" w:cs="Segoe UI"/>
                <w:sz w:val="21"/>
                <w:szCs w:val="21"/>
              </w:rPr>
            </w:pPr>
            <w:r w:rsidRPr="00F6409F">
              <w:rPr>
                <w:rFonts w:ascii="Segoe UI" w:eastAsia="Times New Roman" w:hAnsi="Segoe UI" w:cs="Segoe UI"/>
                <w:sz w:val="21"/>
                <w:szCs w:val="21"/>
              </w:rPr>
              <w:t xml:space="preserve">To create opportunities for pupils to </w:t>
            </w:r>
            <w:proofErr w:type="spellStart"/>
            <w:r w:rsidRPr="00F6409F">
              <w:rPr>
                <w:rFonts w:ascii="Segoe UI" w:eastAsia="Times New Roman" w:hAnsi="Segoe UI" w:cs="Segoe UI"/>
                <w:sz w:val="21"/>
                <w:szCs w:val="21"/>
              </w:rPr>
              <w:t>practise</w:t>
            </w:r>
            <w:proofErr w:type="spellEnd"/>
            <w:r w:rsidRPr="00F6409F">
              <w:rPr>
                <w:rFonts w:ascii="Segoe UI" w:eastAsia="Times New Roman" w:hAnsi="Segoe UI" w:cs="Segoe UI"/>
                <w:sz w:val="21"/>
                <w:szCs w:val="21"/>
              </w:rPr>
              <w:t xml:space="preserve"> their digital skills independently by providing projects and activities that encourage them to use technology in innovative ways.</w:t>
            </w:r>
          </w:p>
          <w:p w14:paraId="53B9421B" w14:textId="468AD127" w:rsidR="004B1E54" w:rsidRDefault="004B1E54">
            <w:pPr>
              <w:ind w:left="138"/>
              <w:rPr>
                <w:color w:val="000000"/>
              </w:rPr>
            </w:pPr>
          </w:p>
        </w:tc>
        <w:tc>
          <w:tcPr>
            <w:tcW w:w="1698" w:type="dxa"/>
          </w:tcPr>
          <w:p w14:paraId="0529E7BE" w14:textId="66671553" w:rsidR="004B1E54" w:rsidRDefault="004B1E54">
            <w:pPr>
              <w:pBdr>
                <w:top w:val="nil"/>
                <w:left w:val="nil"/>
                <w:bottom w:val="nil"/>
                <w:right w:val="nil"/>
                <w:between w:val="nil"/>
              </w:pBdr>
              <w:spacing w:before="140"/>
              <w:ind w:left="141"/>
              <w:rPr>
                <w:color w:val="000000"/>
              </w:rPr>
            </w:pPr>
          </w:p>
        </w:tc>
        <w:tc>
          <w:tcPr>
            <w:tcW w:w="1755" w:type="dxa"/>
          </w:tcPr>
          <w:p w14:paraId="33AC2703" w14:textId="1E15A3CC" w:rsidR="006B4E58" w:rsidRDefault="006B4E58" w:rsidP="006B4E58">
            <w:pPr>
              <w:ind w:left="138"/>
              <w:rPr>
                <w:rFonts w:ascii="Times New Roman" w:eastAsia="Times New Roman" w:hAnsi="Times New Roman" w:cs="Times New Roman"/>
              </w:rPr>
            </w:pPr>
          </w:p>
          <w:p w14:paraId="34209F73" w14:textId="77777777" w:rsidR="007E7363" w:rsidRDefault="007E7363" w:rsidP="007E7363">
            <w:pPr>
              <w:pBdr>
                <w:top w:val="nil"/>
                <w:left w:val="nil"/>
                <w:bottom w:val="nil"/>
                <w:right w:val="nil"/>
                <w:between w:val="nil"/>
              </w:pBdr>
              <w:spacing w:before="140"/>
              <w:ind w:left="138"/>
              <w:rPr>
                <w:color w:val="000000"/>
              </w:rPr>
            </w:pPr>
            <w:r>
              <w:rPr>
                <w:color w:val="000000"/>
              </w:rPr>
              <w:t>September 2025</w:t>
            </w:r>
          </w:p>
          <w:p w14:paraId="6291C86E" w14:textId="77777777" w:rsidR="007E7363" w:rsidRDefault="007E7363" w:rsidP="007E7363">
            <w:pPr>
              <w:pBdr>
                <w:top w:val="nil"/>
                <w:left w:val="nil"/>
                <w:bottom w:val="nil"/>
                <w:right w:val="nil"/>
                <w:between w:val="nil"/>
              </w:pBdr>
              <w:spacing w:before="140"/>
              <w:ind w:left="138"/>
              <w:rPr>
                <w:color w:val="000000"/>
              </w:rPr>
            </w:pPr>
          </w:p>
          <w:p w14:paraId="0DC31302" w14:textId="77777777" w:rsidR="007E7363" w:rsidRDefault="007E7363" w:rsidP="007E7363">
            <w:pPr>
              <w:pBdr>
                <w:top w:val="nil"/>
                <w:left w:val="nil"/>
                <w:bottom w:val="nil"/>
                <w:right w:val="nil"/>
                <w:between w:val="nil"/>
              </w:pBdr>
              <w:spacing w:before="140"/>
              <w:ind w:left="138"/>
              <w:rPr>
                <w:color w:val="000000"/>
              </w:rPr>
            </w:pPr>
          </w:p>
          <w:p w14:paraId="0FBCEE8C" w14:textId="77777777" w:rsidR="007E7363" w:rsidRDefault="007E7363" w:rsidP="007E7363">
            <w:pPr>
              <w:pBdr>
                <w:top w:val="nil"/>
                <w:left w:val="nil"/>
                <w:bottom w:val="nil"/>
                <w:right w:val="nil"/>
                <w:between w:val="nil"/>
              </w:pBdr>
              <w:spacing w:before="140"/>
              <w:ind w:left="138"/>
              <w:rPr>
                <w:color w:val="000000"/>
              </w:rPr>
            </w:pPr>
          </w:p>
          <w:p w14:paraId="5E183AE3" w14:textId="77777777" w:rsidR="007E7363" w:rsidRDefault="007E7363" w:rsidP="007E7363">
            <w:pPr>
              <w:pBdr>
                <w:top w:val="nil"/>
                <w:left w:val="nil"/>
                <w:bottom w:val="nil"/>
                <w:right w:val="nil"/>
                <w:between w:val="nil"/>
              </w:pBdr>
              <w:spacing w:before="140"/>
              <w:ind w:left="138"/>
              <w:rPr>
                <w:color w:val="000000"/>
              </w:rPr>
            </w:pPr>
            <w:r>
              <w:rPr>
                <w:color w:val="000000"/>
              </w:rPr>
              <w:t>October 2025</w:t>
            </w:r>
          </w:p>
          <w:p w14:paraId="629801FC" w14:textId="77777777" w:rsidR="007E7363" w:rsidRDefault="007E7363" w:rsidP="007E7363">
            <w:pPr>
              <w:pBdr>
                <w:top w:val="nil"/>
                <w:left w:val="nil"/>
                <w:bottom w:val="nil"/>
                <w:right w:val="nil"/>
                <w:between w:val="nil"/>
              </w:pBdr>
              <w:spacing w:before="140"/>
              <w:ind w:left="138"/>
              <w:rPr>
                <w:color w:val="000000"/>
              </w:rPr>
            </w:pPr>
          </w:p>
          <w:p w14:paraId="7C91137C" w14:textId="77777777" w:rsidR="007E7363" w:rsidRDefault="007E7363" w:rsidP="007E7363">
            <w:pPr>
              <w:pBdr>
                <w:top w:val="nil"/>
                <w:left w:val="nil"/>
                <w:bottom w:val="nil"/>
                <w:right w:val="nil"/>
                <w:between w:val="nil"/>
              </w:pBdr>
              <w:spacing w:before="140"/>
              <w:ind w:left="138"/>
              <w:rPr>
                <w:color w:val="000000"/>
              </w:rPr>
            </w:pPr>
          </w:p>
          <w:p w14:paraId="64A56E50" w14:textId="77777777" w:rsidR="007E7363" w:rsidRDefault="007E7363" w:rsidP="007E7363">
            <w:pPr>
              <w:pBdr>
                <w:top w:val="nil"/>
                <w:left w:val="nil"/>
                <w:bottom w:val="nil"/>
                <w:right w:val="nil"/>
                <w:between w:val="nil"/>
              </w:pBdr>
              <w:spacing w:before="140"/>
              <w:ind w:left="138"/>
              <w:rPr>
                <w:color w:val="000000"/>
              </w:rPr>
            </w:pPr>
          </w:p>
          <w:p w14:paraId="3985CD0D" w14:textId="77777777" w:rsidR="007E7363" w:rsidRDefault="007E7363" w:rsidP="007E7363">
            <w:pPr>
              <w:pBdr>
                <w:top w:val="nil"/>
                <w:left w:val="nil"/>
                <w:bottom w:val="nil"/>
                <w:right w:val="nil"/>
                <w:between w:val="nil"/>
              </w:pBdr>
              <w:spacing w:before="140"/>
              <w:ind w:left="138"/>
              <w:rPr>
                <w:color w:val="000000"/>
              </w:rPr>
            </w:pPr>
          </w:p>
          <w:p w14:paraId="5D184B54" w14:textId="77777777" w:rsidR="007E7363" w:rsidRDefault="007E7363" w:rsidP="007E7363">
            <w:pPr>
              <w:pBdr>
                <w:top w:val="nil"/>
                <w:left w:val="nil"/>
                <w:bottom w:val="nil"/>
                <w:right w:val="nil"/>
                <w:between w:val="nil"/>
              </w:pBdr>
              <w:spacing w:before="140"/>
              <w:ind w:left="138"/>
              <w:rPr>
                <w:color w:val="000000"/>
              </w:rPr>
            </w:pPr>
            <w:r>
              <w:rPr>
                <w:color w:val="000000"/>
              </w:rPr>
              <w:t>December 2025</w:t>
            </w:r>
          </w:p>
          <w:p w14:paraId="080ECD08" w14:textId="77777777" w:rsidR="007E7363" w:rsidRDefault="007E7363" w:rsidP="007E7363">
            <w:pPr>
              <w:pBdr>
                <w:top w:val="nil"/>
                <w:left w:val="nil"/>
                <w:bottom w:val="nil"/>
                <w:right w:val="nil"/>
                <w:between w:val="nil"/>
              </w:pBdr>
              <w:spacing w:before="140"/>
              <w:ind w:left="138"/>
              <w:rPr>
                <w:color w:val="000000"/>
              </w:rPr>
            </w:pPr>
          </w:p>
          <w:p w14:paraId="3ADC5485" w14:textId="77777777" w:rsidR="007E7363" w:rsidRDefault="007E7363" w:rsidP="007E7363">
            <w:pPr>
              <w:pBdr>
                <w:top w:val="nil"/>
                <w:left w:val="nil"/>
                <w:bottom w:val="nil"/>
                <w:right w:val="nil"/>
                <w:between w:val="nil"/>
              </w:pBdr>
              <w:spacing w:before="140"/>
              <w:ind w:left="138"/>
              <w:rPr>
                <w:color w:val="000000"/>
              </w:rPr>
            </w:pPr>
          </w:p>
          <w:p w14:paraId="31A33707" w14:textId="77777777" w:rsidR="007E7363" w:rsidRDefault="007E7363" w:rsidP="007E7363">
            <w:pPr>
              <w:pBdr>
                <w:top w:val="nil"/>
                <w:left w:val="nil"/>
                <w:bottom w:val="nil"/>
                <w:right w:val="nil"/>
                <w:between w:val="nil"/>
              </w:pBdr>
              <w:spacing w:before="140"/>
              <w:ind w:left="138"/>
              <w:rPr>
                <w:color w:val="000000"/>
              </w:rPr>
            </w:pPr>
            <w:r>
              <w:rPr>
                <w:color w:val="000000"/>
              </w:rPr>
              <w:t>Autumn Term 2025</w:t>
            </w:r>
          </w:p>
          <w:p w14:paraId="28BC1FBE" w14:textId="568690D8" w:rsidR="004B1E54" w:rsidRPr="00EB5E9E" w:rsidRDefault="004B1E54">
            <w:pPr>
              <w:ind w:left="138"/>
              <w:rPr>
                <w:rFonts w:asciiTheme="minorHAnsi" w:eastAsia="Times New Roman" w:hAnsiTheme="minorHAnsi" w:cstheme="minorHAnsi"/>
              </w:rPr>
            </w:pPr>
          </w:p>
        </w:tc>
        <w:tc>
          <w:tcPr>
            <w:tcW w:w="1590" w:type="dxa"/>
          </w:tcPr>
          <w:p w14:paraId="541A8B12" w14:textId="77777777" w:rsidR="004B1E54" w:rsidRDefault="004B1E54">
            <w:pPr>
              <w:pBdr>
                <w:top w:val="nil"/>
                <w:left w:val="nil"/>
                <w:bottom w:val="nil"/>
                <w:right w:val="nil"/>
                <w:between w:val="nil"/>
              </w:pBdr>
              <w:rPr>
                <w:rFonts w:ascii="Times New Roman" w:eastAsia="Times New Roman" w:hAnsi="Times New Roman" w:cs="Times New Roman"/>
                <w:color w:val="000000"/>
              </w:rPr>
            </w:pPr>
          </w:p>
        </w:tc>
      </w:tr>
      <w:tr w:rsidR="004B1E54" w14:paraId="4600B3B8" w14:textId="77777777">
        <w:trPr>
          <w:trHeight w:val="779"/>
        </w:trPr>
        <w:tc>
          <w:tcPr>
            <w:tcW w:w="13939" w:type="dxa"/>
            <w:gridSpan w:val="5"/>
            <w:shd w:val="clear" w:color="auto" w:fill="B7B7B7"/>
          </w:tcPr>
          <w:p w14:paraId="189FD024" w14:textId="77777777" w:rsidR="004B1E54" w:rsidRDefault="001E5FB2">
            <w:pPr>
              <w:pBdr>
                <w:top w:val="nil"/>
                <w:left w:val="nil"/>
                <w:bottom w:val="nil"/>
                <w:right w:val="nil"/>
                <w:between w:val="nil"/>
              </w:pBdr>
              <w:spacing w:before="138"/>
              <w:ind w:left="141"/>
              <w:rPr>
                <w:b/>
                <w:color w:val="1C4587"/>
                <w:sz w:val="28"/>
                <w:szCs w:val="28"/>
              </w:rPr>
            </w:pPr>
            <w:r>
              <w:rPr>
                <w:b/>
                <w:color w:val="1C4587"/>
                <w:sz w:val="28"/>
                <w:szCs w:val="28"/>
              </w:rPr>
              <w:t>Evaluation: How will we know if we are having the desired impact?</w:t>
            </w:r>
          </w:p>
        </w:tc>
      </w:tr>
      <w:tr w:rsidR="004B1E54" w14:paraId="7FB75C12" w14:textId="77777777">
        <w:trPr>
          <w:trHeight w:val="3772"/>
        </w:trPr>
        <w:tc>
          <w:tcPr>
            <w:tcW w:w="13939" w:type="dxa"/>
            <w:gridSpan w:val="5"/>
          </w:tcPr>
          <w:p w14:paraId="23FB6DFE" w14:textId="77777777" w:rsidR="004B1E54" w:rsidRDefault="004B1E54">
            <w:pPr>
              <w:pBdr>
                <w:top w:val="nil"/>
                <w:left w:val="nil"/>
                <w:bottom w:val="nil"/>
                <w:right w:val="nil"/>
                <w:between w:val="nil"/>
              </w:pBdr>
              <w:ind w:left="141"/>
              <w:rPr>
                <w:color w:val="000000"/>
              </w:rPr>
            </w:pPr>
          </w:p>
        </w:tc>
      </w:tr>
    </w:tbl>
    <w:p w14:paraId="69CC1965" w14:textId="77777777" w:rsidR="004B1E54" w:rsidRDefault="004B1E54">
      <w:pPr>
        <w:spacing w:before="2"/>
        <w:rPr>
          <w:b/>
          <w:sz w:val="27"/>
          <w:szCs w:val="27"/>
        </w:rPr>
      </w:pPr>
    </w:p>
    <w:p w14:paraId="55F71F04" w14:textId="77777777" w:rsidR="004B1E54" w:rsidRDefault="004B1E54"/>
    <w:p w14:paraId="0B011260" w14:textId="77777777" w:rsidR="00460479" w:rsidRDefault="00460479"/>
    <w:p w14:paraId="55424F45" w14:textId="77777777" w:rsidR="00460479" w:rsidRDefault="00460479"/>
    <w:p w14:paraId="046DC8CE" w14:textId="77777777" w:rsidR="004B1E54" w:rsidRDefault="001E5FB2">
      <w:pPr>
        <w:tabs>
          <w:tab w:val="left" w:pos="3010"/>
          <w:tab w:val="left" w:pos="4132"/>
          <w:tab w:val="left" w:pos="4826"/>
          <w:tab w:val="left" w:pos="6631"/>
          <w:tab w:val="left" w:pos="9407"/>
          <w:tab w:val="left" w:pos="10206"/>
          <w:tab w:val="left" w:pos="11702"/>
          <w:tab w:val="left" w:pos="12136"/>
        </w:tabs>
        <w:spacing w:before="3"/>
        <w:ind w:left="120" w:right="114"/>
        <w:rPr>
          <w:b/>
          <w:color w:val="1C4587"/>
          <w:sz w:val="25"/>
          <w:szCs w:val="25"/>
        </w:rPr>
      </w:pPr>
      <w:r>
        <w:rPr>
          <w:b/>
          <w:color w:val="1C4587"/>
          <w:sz w:val="48"/>
          <w:szCs w:val="48"/>
        </w:rPr>
        <w:t>Priority</w:t>
      </w:r>
      <w:r>
        <w:rPr>
          <w:b/>
          <w:color w:val="1C4587"/>
          <w:sz w:val="48"/>
          <w:szCs w:val="48"/>
        </w:rPr>
        <w:tab/>
        <w:t>CGY</w:t>
      </w:r>
      <w:r>
        <w:rPr>
          <w:b/>
          <w:color w:val="1C4587"/>
          <w:sz w:val="48"/>
          <w:szCs w:val="48"/>
        </w:rPr>
        <w:tab/>
        <w:t>2:</w:t>
      </w:r>
      <w:r>
        <w:rPr>
          <w:b/>
          <w:color w:val="1C4587"/>
          <w:sz w:val="48"/>
          <w:szCs w:val="48"/>
        </w:rPr>
        <w:tab/>
        <w:t>Setting Up School Processes</w:t>
      </w:r>
    </w:p>
    <w:tbl>
      <w:tblPr>
        <w:tblStyle w:val="a3"/>
        <w:tblW w:w="13939" w:type="dxa"/>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146"/>
        <w:gridCol w:w="6750"/>
        <w:gridCol w:w="1698"/>
        <w:gridCol w:w="1755"/>
        <w:gridCol w:w="1590"/>
      </w:tblGrid>
      <w:tr w:rsidR="004B1E54" w14:paraId="1B554CD1" w14:textId="77777777" w:rsidTr="3C6E3C29">
        <w:trPr>
          <w:trHeight w:val="1756"/>
        </w:trPr>
        <w:tc>
          <w:tcPr>
            <w:tcW w:w="13939" w:type="dxa"/>
            <w:gridSpan w:val="5"/>
            <w:shd w:val="clear" w:color="auto" w:fill="B6D7A8"/>
          </w:tcPr>
          <w:p w14:paraId="02BD2CFA" w14:textId="77777777" w:rsidR="004B1E54" w:rsidRDefault="001E5FB2">
            <w:pPr>
              <w:spacing w:before="99"/>
              <w:ind w:left="100"/>
              <w:rPr>
                <w:color w:val="1C4587"/>
              </w:rPr>
            </w:pPr>
            <w:r>
              <w:rPr>
                <w:b/>
              </w:rPr>
              <w:t>Success Criteria</w:t>
            </w:r>
            <w:r>
              <w:t>:</w:t>
            </w:r>
            <w:r>
              <w:rPr>
                <w:color w:val="1C4587"/>
              </w:rPr>
              <w:t xml:space="preserve"> What impact do we want?</w:t>
            </w:r>
          </w:p>
          <w:p w14:paraId="6A612DE9" w14:textId="7E12E849" w:rsidR="00F928A0" w:rsidRPr="00510FB5" w:rsidRDefault="003578D4" w:rsidP="00510FB5">
            <w:pPr>
              <w:numPr>
                <w:ilvl w:val="0"/>
                <w:numId w:val="3"/>
              </w:numPr>
              <w:tabs>
                <w:tab w:val="left" w:pos="820"/>
                <w:tab w:val="left" w:pos="821"/>
              </w:tabs>
              <w:rPr>
                <w:b/>
              </w:rPr>
            </w:pPr>
            <w:r>
              <w:rPr>
                <w:b/>
              </w:rPr>
              <w:t>CLIP work – assessment and progression rooted with a focus on one aspect of the curriculum – Language, Literacy and Communication</w:t>
            </w:r>
          </w:p>
          <w:p w14:paraId="07C5F523" w14:textId="31AB0E8B" w:rsidR="004B1E54" w:rsidRDefault="5167CE5B" w:rsidP="3C6E3C29">
            <w:pPr>
              <w:numPr>
                <w:ilvl w:val="0"/>
                <w:numId w:val="3"/>
              </w:numPr>
              <w:tabs>
                <w:tab w:val="left" w:pos="820"/>
                <w:tab w:val="left" w:pos="821"/>
              </w:tabs>
              <w:rPr>
                <w:b/>
                <w:bCs/>
              </w:rPr>
            </w:pPr>
            <w:r w:rsidRPr="3C6E3C29">
              <w:rPr>
                <w:b/>
                <w:bCs/>
              </w:rPr>
              <w:t xml:space="preserve">Froebel's pedagogy to be seen in action especially in the early years </w:t>
            </w:r>
          </w:p>
          <w:p w14:paraId="37142828" w14:textId="326D8E47" w:rsidR="00622D55" w:rsidRDefault="003601A7" w:rsidP="3C6E3C29">
            <w:pPr>
              <w:numPr>
                <w:ilvl w:val="0"/>
                <w:numId w:val="3"/>
              </w:numPr>
              <w:tabs>
                <w:tab w:val="left" w:pos="820"/>
                <w:tab w:val="left" w:pos="821"/>
              </w:tabs>
              <w:rPr>
                <w:b/>
                <w:bCs/>
              </w:rPr>
            </w:pPr>
            <w:r>
              <w:rPr>
                <w:b/>
                <w:bCs/>
              </w:rPr>
              <w:t>To establish the processes of the children's rights prize money in the way we plan all aspects of school life</w:t>
            </w:r>
          </w:p>
        </w:tc>
      </w:tr>
      <w:tr w:rsidR="004B1E54" w14:paraId="17A19089" w14:textId="77777777" w:rsidTr="3C6E3C29">
        <w:trPr>
          <w:trHeight w:val="1004"/>
        </w:trPr>
        <w:tc>
          <w:tcPr>
            <w:tcW w:w="13939" w:type="dxa"/>
            <w:gridSpan w:val="5"/>
            <w:shd w:val="clear" w:color="auto" w:fill="A2C4C9"/>
          </w:tcPr>
          <w:p w14:paraId="3270AFF0" w14:textId="2819286A" w:rsidR="004B1E54" w:rsidRDefault="001E5FB2">
            <w:pPr>
              <w:spacing w:before="99"/>
              <w:ind w:left="100"/>
              <w:rPr>
                <w:b/>
                <w:color w:val="1C4587"/>
              </w:rPr>
            </w:pPr>
            <w:r>
              <w:rPr>
                <w:b/>
                <w:color w:val="1C4587"/>
              </w:rPr>
              <w:t xml:space="preserve">What problem are we trying to solve? Implementing and </w:t>
            </w:r>
            <w:proofErr w:type="spellStart"/>
            <w:r>
              <w:rPr>
                <w:b/>
                <w:color w:val="1C4587"/>
              </w:rPr>
              <w:t>harmonising</w:t>
            </w:r>
            <w:proofErr w:type="spellEnd"/>
            <w:r>
              <w:rPr>
                <w:b/>
                <w:color w:val="1C4587"/>
              </w:rPr>
              <w:t xml:space="preserve"> school processes</w:t>
            </w:r>
          </w:p>
          <w:p w14:paraId="281A6501" w14:textId="77777777" w:rsidR="004B1E54" w:rsidRDefault="004B1E54">
            <w:pPr>
              <w:spacing w:line="267" w:lineRule="auto"/>
              <w:ind w:left="100"/>
            </w:pPr>
          </w:p>
        </w:tc>
      </w:tr>
      <w:tr w:rsidR="004B1E54" w14:paraId="7EA9B935" w14:textId="77777777" w:rsidTr="3C6E3C29">
        <w:trPr>
          <w:trHeight w:val="664"/>
        </w:trPr>
        <w:tc>
          <w:tcPr>
            <w:tcW w:w="13939" w:type="dxa"/>
            <w:gridSpan w:val="5"/>
            <w:shd w:val="clear" w:color="auto" w:fill="93C47D"/>
          </w:tcPr>
          <w:p w14:paraId="2C32A1F3" w14:textId="4AFCA652" w:rsidR="004B1E54" w:rsidRDefault="001E5FB2">
            <w:pPr>
              <w:spacing w:before="100" w:line="268" w:lineRule="auto"/>
              <w:ind w:left="100"/>
              <w:rPr>
                <w:b/>
                <w:color w:val="1C4587"/>
              </w:rPr>
            </w:pPr>
            <w:r>
              <w:rPr>
                <w:b/>
                <w:color w:val="1C4587"/>
              </w:rPr>
              <w:t>Staff Voice: What changes will be needed? Tracking Processes and progress.</w:t>
            </w:r>
          </w:p>
          <w:p w14:paraId="2D7BBA60" w14:textId="77777777" w:rsidR="004B1E54" w:rsidRDefault="004B1E54">
            <w:pPr>
              <w:ind w:left="100"/>
              <w:rPr>
                <w:sz w:val="16"/>
                <w:szCs w:val="16"/>
              </w:rPr>
            </w:pPr>
          </w:p>
        </w:tc>
      </w:tr>
      <w:tr w:rsidR="004B1E54" w14:paraId="2468067B" w14:textId="77777777" w:rsidTr="3C6E3C29">
        <w:trPr>
          <w:trHeight w:val="1273"/>
        </w:trPr>
        <w:tc>
          <w:tcPr>
            <w:tcW w:w="13939" w:type="dxa"/>
            <w:gridSpan w:val="5"/>
            <w:shd w:val="clear" w:color="auto" w:fill="6FA8DC"/>
          </w:tcPr>
          <w:p w14:paraId="325A39FB" w14:textId="77777777" w:rsidR="002D6C10" w:rsidRDefault="001E5FB2">
            <w:pPr>
              <w:tabs>
                <w:tab w:val="left" w:pos="6612"/>
              </w:tabs>
              <w:spacing w:before="99"/>
              <w:ind w:left="100"/>
              <w:rPr>
                <w:b/>
                <w:color w:val="1C4587"/>
              </w:rPr>
            </w:pPr>
            <w:r>
              <w:rPr>
                <w:b/>
                <w:color w:val="1C4587"/>
              </w:rPr>
              <w:t>Background Reading/Research:</w:t>
            </w:r>
          </w:p>
          <w:p w14:paraId="50331945" w14:textId="34D69E58" w:rsidR="004B1E54" w:rsidRDefault="002D6C10">
            <w:pPr>
              <w:tabs>
                <w:tab w:val="left" w:pos="6612"/>
              </w:tabs>
              <w:spacing w:before="99"/>
              <w:ind w:left="100"/>
              <w:rPr>
                <w:b/>
                <w:color w:val="1C4587"/>
              </w:rPr>
            </w:pPr>
            <w:r>
              <w:rPr>
                <w:b/>
                <w:color w:val="1C4587"/>
              </w:rPr>
              <w:t>Assessment Work – Spiral of enquiry: What is effective assessment and tracking?</w:t>
            </w:r>
            <w:r w:rsidR="001E5FB2">
              <w:rPr>
                <w:b/>
                <w:color w:val="E91D62"/>
              </w:rPr>
              <w:tab/>
            </w:r>
            <w:r w:rsidR="001E5FB2">
              <w:rPr>
                <w:b/>
                <w:color w:val="1C4587"/>
              </w:rPr>
              <w:t>Operational Research: Assessment for Learning</w:t>
            </w:r>
          </w:p>
          <w:p w14:paraId="535D3F03" w14:textId="77777777" w:rsidR="004B1E54" w:rsidRDefault="001E5FB2">
            <w:pPr>
              <w:ind w:left="100"/>
            </w:pPr>
            <w:r>
              <w:t xml:space="preserve">Froebel: </w:t>
            </w:r>
            <w:hyperlink r:id="rId21">
              <w:r>
                <w:rPr>
                  <w:color w:val="1155CC"/>
                  <w:u w:val="single"/>
                </w:rPr>
                <w:t>Layout 1 (froebel.org.uk)</w:t>
              </w:r>
            </w:hyperlink>
          </w:p>
          <w:p w14:paraId="3B4732DA" w14:textId="77777777" w:rsidR="004B1E54" w:rsidRDefault="001E5FB2">
            <w:pPr>
              <w:ind w:left="100"/>
            </w:pPr>
            <w:r>
              <w:t>Adaptive Teaching (Sgaffaldi) file:///C:/Users/Teacher/OneDrive%20-%20Hwb/Documents/Groes-wen/Understanding-Adaptive-Teaching-v11.pdf</w:t>
            </w:r>
          </w:p>
          <w:p w14:paraId="3576AA17" w14:textId="77777777" w:rsidR="004B1E54" w:rsidRDefault="00E51E3D">
            <w:pPr>
              <w:ind w:left="100"/>
            </w:pPr>
            <w:hyperlink r:id="rId22">
              <w:r w:rsidR="001E5FB2">
                <w:rPr>
                  <w:color w:val="1155CC"/>
                  <w:u w:val="single"/>
                </w:rPr>
                <w:t>EEF blog: Moving from ‘differentiation’ to ‘adaptive teaching’ | EEF (educationendowmentfoundation.org.uk)</w:t>
              </w:r>
            </w:hyperlink>
          </w:p>
        </w:tc>
      </w:tr>
      <w:tr w:rsidR="004B1E54" w14:paraId="666C251C" w14:textId="77777777" w:rsidTr="3C6E3C29">
        <w:trPr>
          <w:trHeight w:val="349"/>
        </w:trPr>
        <w:tc>
          <w:tcPr>
            <w:tcW w:w="2146" w:type="dxa"/>
            <w:tcBorders>
              <w:bottom w:val="nil"/>
            </w:tcBorders>
            <w:shd w:val="clear" w:color="auto" w:fill="CCCCCC"/>
          </w:tcPr>
          <w:p w14:paraId="45CD5328" w14:textId="77777777" w:rsidR="004B1E54" w:rsidRDefault="001E5FB2">
            <w:pPr>
              <w:spacing w:before="140" w:line="189" w:lineRule="auto"/>
              <w:ind w:left="141"/>
              <w:rPr>
                <w:b/>
                <w:sz w:val="16"/>
                <w:szCs w:val="16"/>
              </w:rPr>
            </w:pPr>
            <w:r>
              <w:rPr>
                <w:b/>
                <w:sz w:val="16"/>
                <w:szCs w:val="16"/>
              </w:rPr>
              <w:lastRenderedPageBreak/>
              <w:t>Round 1</w:t>
            </w:r>
          </w:p>
        </w:tc>
        <w:tc>
          <w:tcPr>
            <w:tcW w:w="6750" w:type="dxa"/>
            <w:tcBorders>
              <w:bottom w:val="nil"/>
            </w:tcBorders>
            <w:shd w:val="clear" w:color="auto" w:fill="CCCCCC"/>
          </w:tcPr>
          <w:p w14:paraId="70FC0164" w14:textId="77777777" w:rsidR="004B1E54" w:rsidRDefault="001E5FB2">
            <w:pPr>
              <w:spacing w:before="140" w:line="189" w:lineRule="auto"/>
              <w:ind w:left="138"/>
              <w:rPr>
                <w:b/>
                <w:color w:val="38761D"/>
                <w:sz w:val="16"/>
                <w:szCs w:val="16"/>
              </w:rPr>
            </w:pPr>
            <w:r>
              <w:rPr>
                <w:b/>
                <w:sz w:val="16"/>
                <w:szCs w:val="16"/>
              </w:rPr>
              <w:t xml:space="preserve">Who co-ordinates the work and Activity (Jam Board) </w:t>
            </w:r>
            <w:r>
              <w:rPr>
                <w:b/>
                <w:color w:val="38761D"/>
                <w:sz w:val="16"/>
                <w:szCs w:val="16"/>
              </w:rPr>
              <w:t>Supervision: Mrs Rhisiart</w:t>
            </w:r>
          </w:p>
        </w:tc>
        <w:tc>
          <w:tcPr>
            <w:tcW w:w="1698" w:type="dxa"/>
            <w:tcBorders>
              <w:bottom w:val="nil"/>
            </w:tcBorders>
            <w:shd w:val="clear" w:color="auto" w:fill="CCCCCC"/>
          </w:tcPr>
          <w:p w14:paraId="0ECE4DB2" w14:textId="77777777" w:rsidR="004B1E54" w:rsidRDefault="001E5FB2">
            <w:pPr>
              <w:spacing w:before="140" w:line="189" w:lineRule="auto"/>
              <w:ind w:left="141"/>
              <w:rPr>
                <w:b/>
                <w:sz w:val="16"/>
                <w:szCs w:val="16"/>
              </w:rPr>
            </w:pPr>
            <w:r>
              <w:rPr>
                <w:b/>
                <w:sz w:val="16"/>
                <w:szCs w:val="16"/>
              </w:rPr>
              <w:t>Finance/</w:t>
            </w:r>
          </w:p>
        </w:tc>
        <w:tc>
          <w:tcPr>
            <w:tcW w:w="1755" w:type="dxa"/>
            <w:tcBorders>
              <w:bottom w:val="nil"/>
            </w:tcBorders>
            <w:shd w:val="clear" w:color="auto" w:fill="CCCCCC"/>
          </w:tcPr>
          <w:p w14:paraId="1B875C97" w14:textId="77777777" w:rsidR="004B1E54" w:rsidRDefault="001E5FB2">
            <w:pPr>
              <w:spacing w:before="140" w:line="189" w:lineRule="auto"/>
              <w:ind w:left="138"/>
              <w:rPr>
                <w:b/>
                <w:sz w:val="16"/>
                <w:szCs w:val="16"/>
              </w:rPr>
            </w:pPr>
            <w:r>
              <w:rPr>
                <w:b/>
                <w:sz w:val="16"/>
                <w:szCs w:val="16"/>
              </w:rPr>
              <w:t>Time/</w:t>
            </w:r>
          </w:p>
        </w:tc>
        <w:tc>
          <w:tcPr>
            <w:tcW w:w="1590" w:type="dxa"/>
            <w:tcBorders>
              <w:bottom w:val="nil"/>
            </w:tcBorders>
            <w:shd w:val="clear" w:color="auto" w:fill="CCCCCC"/>
          </w:tcPr>
          <w:p w14:paraId="32F7C5CD" w14:textId="77777777" w:rsidR="004B1E54" w:rsidRDefault="001E5FB2">
            <w:pPr>
              <w:spacing w:before="140" w:line="189" w:lineRule="auto"/>
              <w:ind w:left="137"/>
              <w:rPr>
                <w:b/>
                <w:sz w:val="16"/>
                <w:szCs w:val="16"/>
              </w:rPr>
            </w:pPr>
            <w:r>
              <w:rPr>
                <w:b/>
                <w:sz w:val="16"/>
                <w:szCs w:val="16"/>
              </w:rPr>
              <w:t>Blue – Required</w:t>
            </w:r>
          </w:p>
        </w:tc>
      </w:tr>
      <w:tr w:rsidR="004B1E54" w14:paraId="2B985EB6" w14:textId="77777777" w:rsidTr="3C6E3C29">
        <w:trPr>
          <w:trHeight w:val="195"/>
        </w:trPr>
        <w:tc>
          <w:tcPr>
            <w:tcW w:w="2146" w:type="dxa"/>
            <w:tcBorders>
              <w:top w:val="nil"/>
              <w:bottom w:val="nil"/>
            </w:tcBorders>
            <w:shd w:val="clear" w:color="auto" w:fill="CCCCCC"/>
          </w:tcPr>
          <w:p w14:paraId="5DD882A1" w14:textId="77777777" w:rsidR="004B1E54" w:rsidRDefault="004B1E54">
            <w:pPr>
              <w:rPr>
                <w:rFonts w:ascii="Times New Roman" w:eastAsia="Times New Roman" w:hAnsi="Times New Roman" w:cs="Times New Roman"/>
                <w:sz w:val="12"/>
                <w:szCs w:val="12"/>
              </w:rPr>
            </w:pPr>
          </w:p>
        </w:tc>
        <w:tc>
          <w:tcPr>
            <w:tcW w:w="6750" w:type="dxa"/>
            <w:tcBorders>
              <w:top w:val="nil"/>
              <w:bottom w:val="nil"/>
            </w:tcBorders>
            <w:shd w:val="clear" w:color="auto" w:fill="CCCCCC"/>
          </w:tcPr>
          <w:p w14:paraId="56184410" w14:textId="77777777" w:rsidR="004B1E54" w:rsidRDefault="001E5FB2">
            <w:pPr>
              <w:spacing w:line="176" w:lineRule="auto"/>
              <w:ind w:left="138"/>
              <w:rPr>
                <w:b/>
                <w:sz w:val="16"/>
                <w:szCs w:val="16"/>
              </w:rPr>
            </w:pPr>
            <w:r>
              <w:rPr>
                <w:b/>
                <w:color w:val="E91D62"/>
                <w:sz w:val="16"/>
                <w:szCs w:val="16"/>
              </w:rPr>
              <w:t>What changes are needed?</w:t>
            </w:r>
          </w:p>
        </w:tc>
        <w:tc>
          <w:tcPr>
            <w:tcW w:w="1698" w:type="dxa"/>
            <w:tcBorders>
              <w:top w:val="nil"/>
              <w:bottom w:val="nil"/>
            </w:tcBorders>
            <w:shd w:val="clear" w:color="auto" w:fill="CCCCCC"/>
          </w:tcPr>
          <w:p w14:paraId="7BF7F107" w14:textId="77777777" w:rsidR="004B1E54" w:rsidRDefault="001E5FB2">
            <w:pPr>
              <w:spacing w:line="176" w:lineRule="auto"/>
              <w:ind w:left="141"/>
              <w:rPr>
                <w:b/>
                <w:sz w:val="16"/>
                <w:szCs w:val="16"/>
              </w:rPr>
            </w:pPr>
            <w:r>
              <w:rPr>
                <w:b/>
                <w:sz w:val="16"/>
                <w:szCs w:val="16"/>
              </w:rPr>
              <w:t>Grant</w:t>
            </w:r>
          </w:p>
        </w:tc>
        <w:tc>
          <w:tcPr>
            <w:tcW w:w="1755" w:type="dxa"/>
            <w:tcBorders>
              <w:top w:val="nil"/>
              <w:bottom w:val="nil"/>
            </w:tcBorders>
            <w:shd w:val="clear" w:color="auto" w:fill="CCCCCC"/>
          </w:tcPr>
          <w:p w14:paraId="71E683DD" w14:textId="77777777" w:rsidR="004B1E54" w:rsidRDefault="001E5FB2">
            <w:pPr>
              <w:spacing w:line="176" w:lineRule="auto"/>
              <w:ind w:left="138"/>
              <w:rPr>
                <w:b/>
                <w:sz w:val="16"/>
                <w:szCs w:val="16"/>
              </w:rPr>
            </w:pPr>
            <w:r>
              <w:rPr>
                <w:b/>
                <w:sz w:val="16"/>
                <w:szCs w:val="16"/>
              </w:rPr>
              <w:t>Date</w:t>
            </w:r>
          </w:p>
        </w:tc>
        <w:tc>
          <w:tcPr>
            <w:tcW w:w="1590" w:type="dxa"/>
            <w:tcBorders>
              <w:top w:val="nil"/>
              <w:bottom w:val="nil"/>
            </w:tcBorders>
            <w:shd w:val="clear" w:color="auto" w:fill="CCCCCC"/>
          </w:tcPr>
          <w:p w14:paraId="335DABE6" w14:textId="77777777" w:rsidR="004B1E54" w:rsidRDefault="001E5FB2">
            <w:pPr>
              <w:spacing w:line="176" w:lineRule="auto"/>
              <w:ind w:left="137"/>
              <w:rPr>
                <w:b/>
                <w:sz w:val="16"/>
                <w:szCs w:val="16"/>
              </w:rPr>
            </w:pPr>
            <w:r>
              <w:rPr>
                <w:b/>
                <w:sz w:val="16"/>
                <w:szCs w:val="16"/>
              </w:rPr>
              <w:t>Make</w:t>
            </w:r>
          </w:p>
        </w:tc>
      </w:tr>
      <w:tr w:rsidR="004B1E54" w14:paraId="325FEDA8" w14:textId="77777777" w:rsidTr="3C6E3C29">
        <w:trPr>
          <w:trHeight w:val="195"/>
        </w:trPr>
        <w:tc>
          <w:tcPr>
            <w:tcW w:w="2146" w:type="dxa"/>
            <w:tcBorders>
              <w:top w:val="nil"/>
              <w:bottom w:val="nil"/>
            </w:tcBorders>
            <w:shd w:val="clear" w:color="auto" w:fill="CCCCCC"/>
          </w:tcPr>
          <w:p w14:paraId="0F7642E3" w14:textId="77777777" w:rsidR="004B1E54" w:rsidRDefault="004B1E54">
            <w:pPr>
              <w:rPr>
                <w:rFonts w:ascii="Times New Roman" w:eastAsia="Times New Roman" w:hAnsi="Times New Roman" w:cs="Times New Roman"/>
                <w:sz w:val="12"/>
                <w:szCs w:val="12"/>
              </w:rPr>
            </w:pPr>
          </w:p>
        </w:tc>
        <w:tc>
          <w:tcPr>
            <w:tcW w:w="6750" w:type="dxa"/>
            <w:tcBorders>
              <w:top w:val="nil"/>
              <w:bottom w:val="nil"/>
            </w:tcBorders>
            <w:shd w:val="clear" w:color="auto" w:fill="CCCCCC"/>
          </w:tcPr>
          <w:p w14:paraId="46F0BEFA" w14:textId="77777777" w:rsidR="004B1E54" w:rsidRDefault="004B1E54">
            <w:pPr>
              <w:rPr>
                <w:rFonts w:ascii="Times New Roman" w:eastAsia="Times New Roman" w:hAnsi="Times New Roman" w:cs="Times New Roman"/>
                <w:sz w:val="12"/>
                <w:szCs w:val="12"/>
              </w:rPr>
            </w:pPr>
          </w:p>
        </w:tc>
        <w:tc>
          <w:tcPr>
            <w:tcW w:w="1698" w:type="dxa"/>
            <w:tcBorders>
              <w:top w:val="nil"/>
              <w:bottom w:val="nil"/>
            </w:tcBorders>
            <w:shd w:val="clear" w:color="auto" w:fill="CCCCCC"/>
          </w:tcPr>
          <w:p w14:paraId="1CDB65B9" w14:textId="77777777" w:rsidR="004B1E54" w:rsidRDefault="004B1E54">
            <w:pPr>
              <w:rPr>
                <w:rFonts w:ascii="Times New Roman" w:eastAsia="Times New Roman" w:hAnsi="Times New Roman" w:cs="Times New Roman"/>
                <w:sz w:val="12"/>
                <w:szCs w:val="12"/>
              </w:rPr>
            </w:pPr>
          </w:p>
        </w:tc>
        <w:tc>
          <w:tcPr>
            <w:tcW w:w="1755" w:type="dxa"/>
            <w:tcBorders>
              <w:top w:val="nil"/>
              <w:bottom w:val="nil"/>
            </w:tcBorders>
            <w:shd w:val="clear" w:color="auto" w:fill="CCCCCC"/>
          </w:tcPr>
          <w:p w14:paraId="27DA2913" w14:textId="77777777" w:rsidR="004B1E54" w:rsidRDefault="004B1E54">
            <w:pPr>
              <w:rPr>
                <w:rFonts w:ascii="Times New Roman" w:eastAsia="Times New Roman" w:hAnsi="Times New Roman" w:cs="Times New Roman"/>
                <w:sz w:val="12"/>
                <w:szCs w:val="12"/>
              </w:rPr>
            </w:pPr>
          </w:p>
        </w:tc>
        <w:tc>
          <w:tcPr>
            <w:tcW w:w="1590" w:type="dxa"/>
            <w:tcBorders>
              <w:top w:val="nil"/>
              <w:bottom w:val="nil"/>
            </w:tcBorders>
            <w:shd w:val="clear" w:color="auto" w:fill="CCCCCC"/>
          </w:tcPr>
          <w:p w14:paraId="77668096" w14:textId="77777777" w:rsidR="004B1E54" w:rsidRDefault="001E5FB2">
            <w:pPr>
              <w:spacing w:line="176" w:lineRule="auto"/>
              <w:ind w:left="137"/>
              <w:rPr>
                <w:b/>
                <w:sz w:val="16"/>
                <w:szCs w:val="16"/>
              </w:rPr>
            </w:pPr>
            <w:r>
              <w:rPr>
                <w:b/>
                <w:sz w:val="16"/>
                <w:szCs w:val="16"/>
              </w:rPr>
              <w:t>Yellow – In Action</w:t>
            </w:r>
          </w:p>
        </w:tc>
      </w:tr>
      <w:tr w:rsidR="004B1E54" w14:paraId="49AE8B66" w14:textId="77777777" w:rsidTr="3C6E3C29">
        <w:trPr>
          <w:trHeight w:val="194"/>
        </w:trPr>
        <w:tc>
          <w:tcPr>
            <w:tcW w:w="2146" w:type="dxa"/>
            <w:tcBorders>
              <w:top w:val="nil"/>
              <w:bottom w:val="nil"/>
            </w:tcBorders>
            <w:shd w:val="clear" w:color="auto" w:fill="CCCCCC"/>
          </w:tcPr>
          <w:p w14:paraId="252D26EA" w14:textId="77777777" w:rsidR="004B1E54" w:rsidRDefault="004B1E54">
            <w:pPr>
              <w:rPr>
                <w:rFonts w:ascii="Times New Roman" w:eastAsia="Times New Roman" w:hAnsi="Times New Roman" w:cs="Times New Roman"/>
                <w:sz w:val="12"/>
                <w:szCs w:val="12"/>
              </w:rPr>
            </w:pPr>
          </w:p>
        </w:tc>
        <w:tc>
          <w:tcPr>
            <w:tcW w:w="6750" w:type="dxa"/>
            <w:tcBorders>
              <w:top w:val="nil"/>
              <w:bottom w:val="nil"/>
            </w:tcBorders>
            <w:shd w:val="clear" w:color="auto" w:fill="CCCCCC"/>
          </w:tcPr>
          <w:p w14:paraId="503AB387" w14:textId="77777777" w:rsidR="004B1E54" w:rsidRDefault="004B1E54">
            <w:pPr>
              <w:rPr>
                <w:rFonts w:ascii="Times New Roman" w:eastAsia="Times New Roman" w:hAnsi="Times New Roman" w:cs="Times New Roman"/>
                <w:sz w:val="12"/>
                <w:szCs w:val="12"/>
              </w:rPr>
            </w:pPr>
          </w:p>
        </w:tc>
        <w:tc>
          <w:tcPr>
            <w:tcW w:w="1698" w:type="dxa"/>
            <w:tcBorders>
              <w:top w:val="nil"/>
              <w:bottom w:val="nil"/>
            </w:tcBorders>
            <w:shd w:val="clear" w:color="auto" w:fill="CCCCCC"/>
          </w:tcPr>
          <w:p w14:paraId="770617AF" w14:textId="77777777" w:rsidR="004B1E54" w:rsidRDefault="004B1E54">
            <w:pPr>
              <w:rPr>
                <w:rFonts w:ascii="Times New Roman" w:eastAsia="Times New Roman" w:hAnsi="Times New Roman" w:cs="Times New Roman"/>
                <w:sz w:val="12"/>
                <w:szCs w:val="12"/>
              </w:rPr>
            </w:pPr>
          </w:p>
        </w:tc>
        <w:tc>
          <w:tcPr>
            <w:tcW w:w="1755" w:type="dxa"/>
            <w:tcBorders>
              <w:top w:val="nil"/>
              <w:bottom w:val="nil"/>
            </w:tcBorders>
            <w:shd w:val="clear" w:color="auto" w:fill="CCCCCC"/>
          </w:tcPr>
          <w:p w14:paraId="3FC78604" w14:textId="77777777" w:rsidR="004B1E54" w:rsidRDefault="004B1E54">
            <w:pPr>
              <w:rPr>
                <w:rFonts w:ascii="Times New Roman" w:eastAsia="Times New Roman" w:hAnsi="Times New Roman" w:cs="Times New Roman"/>
                <w:sz w:val="12"/>
                <w:szCs w:val="12"/>
              </w:rPr>
            </w:pPr>
          </w:p>
        </w:tc>
        <w:tc>
          <w:tcPr>
            <w:tcW w:w="1590" w:type="dxa"/>
            <w:tcBorders>
              <w:top w:val="nil"/>
              <w:bottom w:val="nil"/>
            </w:tcBorders>
            <w:shd w:val="clear" w:color="auto" w:fill="CCCCCC"/>
          </w:tcPr>
          <w:p w14:paraId="646D2197" w14:textId="77777777" w:rsidR="004B1E54" w:rsidRDefault="001E5FB2">
            <w:pPr>
              <w:spacing w:line="174" w:lineRule="auto"/>
              <w:ind w:left="137"/>
              <w:rPr>
                <w:b/>
                <w:sz w:val="16"/>
                <w:szCs w:val="16"/>
              </w:rPr>
            </w:pPr>
            <w:r>
              <w:rPr>
                <w:b/>
                <w:sz w:val="16"/>
                <w:szCs w:val="16"/>
              </w:rPr>
              <w:t xml:space="preserve">Green – </w:t>
            </w:r>
            <w:proofErr w:type="spellStart"/>
            <w:r>
              <w:rPr>
                <w:b/>
                <w:sz w:val="16"/>
                <w:szCs w:val="16"/>
              </w:rPr>
              <w:t>Wedi</w:t>
            </w:r>
            <w:proofErr w:type="spellEnd"/>
          </w:p>
        </w:tc>
      </w:tr>
      <w:tr w:rsidR="004B1E54" w14:paraId="10D76791" w14:textId="77777777" w:rsidTr="3C6E3C29">
        <w:trPr>
          <w:trHeight w:val="689"/>
        </w:trPr>
        <w:tc>
          <w:tcPr>
            <w:tcW w:w="2146" w:type="dxa"/>
            <w:tcBorders>
              <w:top w:val="nil"/>
            </w:tcBorders>
            <w:shd w:val="clear" w:color="auto" w:fill="CCCCCC"/>
          </w:tcPr>
          <w:p w14:paraId="4826B753" w14:textId="77777777" w:rsidR="004B1E54" w:rsidRDefault="004B1E54">
            <w:pPr>
              <w:rPr>
                <w:rFonts w:ascii="Times New Roman" w:eastAsia="Times New Roman" w:hAnsi="Times New Roman" w:cs="Times New Roman"/>
              </w:rPr>
            </w:pPr>
          </w:p>
        </w:tc>
        <w:tc>
          <w:tcPr>
            <w:tcW w:w="6750" w:type="dxa"/>
            <w:tcBorders>
              <w:top w:val="nil"/>
            </w:tcBorders>
            <w:shd w:val="clear" w:color="auto" w:fill="CCCCCC"/>
          </w:tcPr>
          <w:p w14:paraId="1053BAE1" w14:textId="77777777" w:rsidR="004B1E54" w:rsidRDefault="004B1E54">
            <w:pPr>
              <w:rPr>
                <w:rFonts w:ascii="Times New Roman" w:eastAsia="Times New Roman" w:hAnsi="Times New Roman" w:cs="Times New Roman"/>
              </w:rPr>
            </w:pPr>
          </w:p>
        </w:tc>
        <w:tc>
          <w:tcPr>
            <w:tcW w:w="1698" w:type="dxa"/>
            <w:tcBorders>
              <w:top w:val="nil"/>
            </w:tcBorders>
            <w:shd w:val="clear" w:color="auto" w:fill="CCCCCC"/>
          </w:tcPr>
          <w:p w14:paraId="77350767" w14:textId="77777777" w:rsidR="004B1E54" w:rsidRDefault="004B1E54">
            <w:pPr>
              <w:rPr>
                <w:rFonts w:ascii="Times New Roman" w:eastAsia="Times New Roman" w:hAnsi="Times New Roman" w:cs="Times New Roman"/>
              </w:rPr>
            </w:pPr>
          </w:p>
        </w:tc>
        <w:tc>
          <w:tcPr>
            <w:tcW w:w="1755" w:type="dxa"/>
            <w:tcBorders>
              <w:top w:val="nil"/>
            </w:tcBorders>
            <w:shd w:val="clear" w:color="auto" w:fill="CCCCCC"/>
          </w:tcPr>
          <w:p w14:paraId="4869E710" w14:textId="77777777" w:rsidR="004B1E54" w:rsidRDefault="004B1E54">
            <w:pPr>
              <w:rPr>
                <w:rFonts w:ascii="Times New Roman" w:eastAsia="Times New Roman" w:hAnsi="Times New Roman" w:cs="Times New Roman"/>
              </w:rPr>
            </w:pPr>
          </w:p>
        </w:tc>
        <w:tc>
          <w:tcPr>
            <w:tcW w:w="1590" w:type="dxa"/>
            <w:tcBorders>
              <w:top w:val="nil"/>
            </w:tcBorders>
            <w:shd w:val="clear" w:color="auto" w:fill="CCCCCC"/>
          </w:tcPr>
          <w:p w14:paraId="21D23957" w14:textId="77777777" w:rsidR="004B1E54" w:rsidRDefault="001E5FB2">
            <w:pPr>
              <w:spacing w:line="180" w:lineRule="auto"/>
              <w:ind w:left="137"/>
              <w:rPr>
                <w:b/>
                <w:sz w:val="16"/>
                <w:szCs w:val="16"/>
              </w:rPr>
            </w:pPr>
            <w:r>
              <w:rPr>
                <w:b/>
                <w:sz w:val="16"/>
                <w:szCs w:val="16"/>
              </w:rPr>
              <w:t>happen</w:t>
            </w:r>
          </w:p>
          <w:p w14:paraId="18EE80FF" w14:textId="77777777" w:rsidR="004B1E54" w:rsidRDefault="001E5FB2">
            <w:pPr>
              <w:spacing w:before="4" w:line="237" w:lineRule="auto"/>
              <w:ind w:left="137" w:right="138"/>
              <w:rPr>
                <w:b/>
                <w:sz w:val="10"/>
                <w:szCs w:val="10"/>
              </w:rPr>
            </w:pPr>
            <w:r>
              <w:rPr>
                <w:b/>
                <w:color w:val="E91D62"/>
                <w:sz w:val="10"/>
                <w:szCs w:val="10"/>
              </w:rPr>
              <w:t>How will we know if we are getting the desired effect?</w:t>
            </w:r>
          </w:p>
        </w:tc>
      </w:tr>
      <w:tr w:rsidR="004B1E54" w14:paraId="3B636FD4" w14:textId="77777777" w:rsidTr="3C6E3C29">
        <w:trPr>
          <w:trHeight w:val="1086"/>
        </w:trPr>
        <w:tc>
          <w:tcPr>
            <w:tcW w:w="2146" w:type="dxa"/>
            <w:shd w:val="clear" w:color="auto" w:fill="CFE2F3"/>
          </w:tcPr>
          <w:p w14:paraId="32ACF09B" w14:textId="77777777" w:rsidR="004B1E54" w:rsidRDefault="001E5FB2">
            <w:pPr>
              <w:spacing w:before="138"/>
              <w:ind w:left="141" w:right="115"/>
              <w:jc w:val="both"/>
            </w:pPr>
            <w:r>
              <w:t>Preparation 1</w:t>
            </w:r>
          </w:p>
        </w:tc>
        <w:tc>
          <w:tcPr>
            <w:tcW w:w="6750" w:type="dxa"/>
          </w:tcPr>
          <w:p w14:paraId="6A6CBA2C" w14:textId="5B740FD3" w:rsidR="00460479" w:rsidRPr="3C6E3C29" w:rsidRDefault="00460479" w:rsidP="00460479">
            <w:pPr>
              <w:spacing w:before="1"/>
              <w:ind w:right="94"/>
            </w:pPr>
          </w:p>
          <w:p w14:paraId="020495D4" w14:textId="259B565B" w:rsidR="00B95092" w:rsidRPr="006C628B" w:rsidRDefault="00B95092" w:rsidP="00B95092">
            <w:pPr>
              <w:widowControl/>
              <w:spacing w:before="100" w:beforeAutospacing="1" w:after="100" w:afterAutospacing="1" w:line="300" w:lineRule="atLeast"/>
              <w:ind w:left="1134"/>
              <w:rPr>
                <w:b/>
                <w:bCs/>
              </w:rPr>
            </w:pPr>
            <w:r w:rsidRPr="006C628B">
              <w:rPr>
                <w:b/>
                <w:bCs/>
              </w:rPr>
              <w:t xml:space="preserve">CLIP WORK: </w:t>
            </w:r>
          </w:p>
          <w:p w14:paraId="3D2D0EF5" w14:textId="2D34337E" w:rsidR="00B95092" w:rsidRDefault="006C628B" w:rsidP="00B95092">
            <w:pPr>
              <w:widowControl/>
              <w:spacing w:before="100" w:beforeAutospacing="1" w:after="100" w:afterAutospacing="1" w:line="300" w:lineRule="atLeast"/>
              <w:ind w:left="1134"/>
            </w:pPr>
            <w:r>
              <w:t>Ysgol Berllan Deg, Ysgol Gwaelod y Garth, Ysgol Creigiau, Ysgol Treganna and Ysgol Groes-wen will work collaboratively on the development of tracking, progress and impact measurement systems.</w:t>
            </w:r>
          </w:p>
          <w:p w14:paraId="7A938E31" w14:textId="77777777" w:rsidR="002C66B3" w:rsidRDefault="002C66B3" w:rsidP="00B95092">
            <w:pPr>
              <w:widowControl/>
              <w:spacing w:before="100" w:beforeAutospacing="1" w:after="100" w:afterAutospacing="1" w:line="300" w:lineRule="atLeast"/>
              <w:ind w:left="1134"/>
            </w:pPr>
          </w:p>
          <w:p w14:paraId="7E39FFC6" w14:textId="12165AE6" w:rsidR="002C66B3" w:rsidRDefault="002C66B3" w:rsidP="00B95092">
            <w:pPr>
              <w:widowControl/>
              <w:spacing w:before="100" w:beforeAutospacing="1" w:after="100" w:afterAutospacing="1" w:line="300" w:lineRule="atLeast"/>
              <w:ind w:left="1134"/>
            </w:pPr>
            <w:r>
              <w:rPr>
                <w:noProof/>
              </w:rPr>
              <w:drawing>
                <wp:inline distT="0" distB="0" distL="0" distR="0" wp14:anchorId="7EA9E8B7" wp14:editId="5751B967">
                  <wp:extent cx="3086100" cy="2404110"/>
                  <wp:effectExtent l="0" t="0" r="0" b="0"/>
                  <wp:docPr id="1" name="Llun 1" descr="What makes a &quot;meaningful inquiry project&quot;? (Key Questions (H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makes a &quot;meaningful inquiry project&quot;? (Key Questions (How…"/>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86100" cy="2404110"/>
                          </a:xfrm>
                          <a:prstGeom prst="rect">
                            <a:avLst/>
                          </a:prstGeom>
                          <a:noFill/>
                          <a:ln>
                            <a:noFill/>
                          </a:ln>
                        </pic:spPr>
                      </pic:pic>
                    </a:graphicData>
                  </a:graphic>
                </wp:inline>
              </w:drawing>
            </w:r>
          </w:p>
          <w:p w14:paraId="56F7098F" w14:textId="77777777" w:rsidR="006C628B" w:rsidRPr="005C1444" w:rsidRDefault="006C628B" w:rsidP="006C628B">
            <w:pPr>
              <w:widowControl/>
              <w:numPr>
                <w:ilvl w:val="0"/>
                <w:numId w:val="14"/>
              </w:numPr>
              <w:spacing w:before="100" w:beforeAutospacing="1" w:after="100" w:afterAutospacing="1" w:line="300" w:lineRule="atLeast"/>
              <w:rPr>
                <w:rFonts w:ascii="Segoe UI" w:eastAsia="Times New Roman" w:hAnsi="Segoe UI" w:cs="Segoe UI"/>
                <w:sz w:val="21"/>
                <w:szCs w:val="21"/>
              </w:rPr>
            </w:pPr>
            <w:r>
              <w:rPr>
                <w:rFonts w:ascii="Segoe UI" w:eastAsia="Times New Roman" w:hAnsi="Segoe UI" w:cs="Segoe UI"/>
                <w:b/>
                <w:bCs/>
                <w:sz w:val="21"/>
                <w:szCs w:val="21"/>
              </w:rPr>
              <w:lastRenderedPageBreak/>
              <w:t>Scanning</w:t>
            </w:r>
            <w:r w:rsidRPr="005C1444">
              <w:rPr>
                <w:rFonts w:ascii="Segoe UI" w:eastAsia="Times New Roman" w:hAnsi="Segoe UI" w:cs="Segoe UI"/>
                <w:sz w:val="21"/>
                <w:szCs w:val="21"/>
              </w:rPr>
              <w:t xml:space="preserve">: Start by assessing existing literacy tracking skills and areas where improvement is needed. </w:t>
            </w:r>
          </w:p>
          <w:p w14:paraId="5E369BB3" w14:textId="77777777" w:rsidR="006C628B" w:rsidRPr="005C1444" w:rsidRDefault="006C628B" w:rsidP="006C628B">
            <w:pPr>
              <w:widowControl/>
              <w:numPr>
                <w:ilvl w:val="0"/>
                <w:numId w:val="14"/>
              </w:numPr>
              <w:spacing w:before="100" w:beforeAutospacing="1" w:after="100" w:afterAutospacing="1" w:line="300" w:lineRule="atLeast"/>
              <w:rPr>
                <w:rFonts w:ascii="Segoe UI" w:eastAsia="Times New Roman" w:hAnsi="Segoe UI" w:cs="Segoe UI"/>
                <w:sz w:val="21"/>
                <w:szCs w:val="21"/>
              </w:rPr>
            </w:pPr>
            <w:r>
              <w:rPr>
                <w:rFonts w:ascii="Segoe UI" w:eastAsia="Times New Roman" w:hAnsi="Segoe UI" w:cs="Segoe UI"/>
                <w:b/>
                <w:bCs/>
                <w:sz w:val="21"/>
                <w:szCs w:val="21"/>
              </w:rPr>
              <w:t>Focus</w:t>
            </w:r>
            <w:r w:rsidRPr="005C1444">
              <w:rPr>
                <w:rFonts w:ascii="Segoe UI" w:eastAsia="Times New Roman" w:hAnsi="Segoe UI" w:cs="Segoe UI"/>
                <w:sz w:val="21"/>
                <w:szCs w:val="21"/>
              </w:rPr>
              <w:t xml:space="preserve">: Define specific, measurable, and achievable goals for improving literacy tracking systems. </w:t>
            </w:r>
          </w:p>
          <w:p w14:paraId="2F97365D" w14:textId="1F16A869" w:rsidR="004B1E54" w:rsidRDefault="004B1E54" w:rsidP="006C628B">
            <w:pPr>
              <w:widowControl/>
              <w:spacing w:before="100" w:beforeAutospacing="1" w:after="100" w:afterAutospacing="1" w:line="300" w:lineRule="atLeast"/>
              <w:ind w:left="1494"/>
            </w:pPr>
          </w:p>
        </w:tc>
        <w:tc>
          <w:tcPr>
            <w:tcW w:w="1698" w:type="dxa"/>
          </w:tcPr>
          <w:p w14:paraId="570D4F45" w14:textId="77777777" w:rsidR="004B1E54" w:rsidRDefault="004B1E54">
            <w:pPr>
              <w:rPr>
                <w:rFonts w:ascii="Times New Roman" w:eastAsia="Times New Roman" w:hAnsi="Times New Roman" w:cs="Times New Roman"/>
              </w:rPr>
            </w:pPr>
          </w:p>
        </w:tc>
        <w:tc>
          <w:tcPr>
            <w:tcW w:w="1755" w:type="dxa"/>
          </w:tcPr>
          <w:p w14:paraId="0F62248F" w14:textId="77777777" w:rsidR="004B1E54" w:rsidRDefault="001E5FB2">
            <w:pPr>
              <w:spacing w:before="138"/>
            </w:pPr>
            <w:r>
              <w:t xml:space="preserve"> </w:t>
            </w:r>
          </w:p>
          <w:p w14:paraId="34A700D4" w14:textId="26613CA1" w:rsidR="00AE0D41" w:rsidRDefault="00AE0D41">
            <w:pPr>
              <w:spacing w:before="138"/>
            </w:pPr>
            <w:r>
              <w:t xml:space="preserve"> September 2025</w:t>
            </w:r>
          </w:p>
        </w:tc>
        <w:tc>
          <w:tcPr>
            <w:tcW w:w="1590" w:type="dxa"/>
          </w:tcPr>
          <w:p w14:paraId="05D79B0A" w14:textId="77777777" w:rsidR="004B1E54" w:rsidRDefault="004B1E54">
            <w:pPr>
              <w:rPr>
                <w:rFonts w:ascii="Times New Roman" w:eastAsia="Times New Roman" w:hAnsi="Times New Roman" w:cs="Times New Roman"/>
              </w:rPr>
            </w:pPr>
          </w:p>
        </w:tc>
      </w:tr>
    </w:tbl>
    <w:p w14:paraId="70C5DD66" w14:textId="77777777" w:rsidR="004B1E54" w:rsidRDefault="004B1E54">
      <w:pPr>
        <w:rPr>
          <w:rFonts w:ascii="Times New Roman" w:eastAsia="Times New Roman" w:hAnsi="Times New Roman" w:cs="Times New Roman"/>
        </w:rPr>
        <w:sectPr w:rsidR="004B1E54">
          <w:pgSz w:w="16840" w:h="11910" w:orient="landscape"/>
          <w:pgMar w:top="1100" w:right="1320" w:bottom="280" w:left="1320" w:header="720" w:footer="720" w:gutter="0"/>
          <w:cols w:space="720"/>
        </w:sectPr>
      </w:pPr>
    </w:p>
    <w:p w14:paraId="71CB7389" w14:textId="77777777" w:rsidR="004B1E54" w:rsidRDefault="004B1E54">
      <w:pPr>
        <w:spacing w:before="2"/>
        <w:rPr>
          <w:b/>
          <w:sz w:val="27"/>
          <w:szCs w:val="27"/>
        </w:rPr>
      </w:pPr>
    </w:p>
    <w:tbl>
      <w:tblPr>
        <w:tblStyle w:val="a4"/>
        <w:tblW w:w="13939" w:type="dxa"/>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146"/>
        <w:gridCol w:w="6750"/>
        <w:gridCol w:w="1698"/>
        <w:gridCol w:w="1755"/>
        <w:gridCol w:w="1590"/>
      </w:tblGrid>
      <w:tr w:rsidR="004B1E54" w14:paraId="739F4BA3" w14:textId="77777777" w:rsidTr="3C6E3C29">
        <w:trPr>
          <w:trHeight w:val="1086"/>
        </w:trPr>
        <w:tc>
          <w:tcPr>
            <w:tcW w:w="2146" w:type="dxa"/>
            <w:shd w:val="clear" w:color="auto" w:fill="CFE2F3"/>
          </w:tcPr>
          <w:p w14:paraId="251C34C0" w14:textId="77777777" w:rsidR="004B1E54" w:rsidRDefault="001E5FB2">
            <w:pPr>
              <w:spacing w:before="140"/>
              <w:ind w:left="141"/>
            </w:pPr>
            <w:r>
              <w:t>Preparation 2</w:t>
            </w:r>
          </w:p>
        </w:tc>
        <w:tc>
          <w:tcPr>
            <w:tcW w:w="6750" w:type="dxa"/>
          </w:tcPr>
          <w:p w14:paraId="732D73B8" w14:textId="59B73340" w:rsidR="00402FD7" w:rsidRDefault="00402FD7" w:rsidP="00402FD7">
            <w:pPr>
              <w:spacing w:before="1"/>
            </w:pPr>
          </w:p>
          <w:p w14:paraId="46206578" w14:textId="5C3101C0" w:rsidR="004B1E54" w:rsidRDefault="0085783A">
            <w:pPr>
              <w:ind w:left="138"/>
            </w:pPr>
            <w:r>
              <w:t>Develop the Froebel principles in the Reception Class.</w:t>
            </w:r>
          </w:p>
        </w:tc>
        <w:tc>
          <w:tcPr>
            <w:tcW w:w="1698" w:type="dxa"/>
          </w:tcPr>
          <w:p w14:paraId="63E17D84" w14:textId="77777777" w:rsidR="004B1E54" w:rsidRDefault="004B1E54">
            <w:pPr>
              <w:rPr>
                <w:rFonts w:ascii="Times New Roman" w:eastAsia="Times New Roman" w:hAnsi="Times New Roman" w:cs="Times New Roman"/>
              </w:rPr>
            </w:pPr>
          </w:p>
        </w:tc>
        <w:tc>
          <w:tcPr>
            <w:tcW w:w="1755" w:type="dxa"/>
          </w:tcPr>
          <w:p w14:paraId="5C991162" w14:textId="3467D6E1" w:rsidR="004B1E54" w:rsidRPr="00402FD7" w:rsidRDefault="007779AE">
            <w:pPr>
              <w:rPr>
                <w:rFonts w:asciiTheme="minorHAnsi" w:eastAsia="Times New Roman" w:hAnsiTheme="minorHAnsi" w:cstheme="minorHAnsi"/>
              </w:rPr>
            </w:pPr>
            <w:r>
              <w:rPr>
                <w:rFonts w:asciiTheme="minorHAnsi" w:eastAsia="Times New Roman" w:hAnsiTheme="minorHAnsi" w:cstheme="minorHAnsi"/>
              </w:rPr>
              <w:t xml:space="preserve"> </w:t>
            </w:r>
          </w:p>
        </w:tc>
        <w:tc>
          <w:tcPr>
            <w:tcW w:w="1590" w:type="dxa"/>
          </w:tcPr>
          <w:p w14:paraId="773CD409" w14:textId="77777777" w:rsidR="004B1E54" w:rsidRDefault="004B1E54">
            <w:pPr>
              <w:rPr>
                <w:rFonts w:ascii="Times New Roman" w:eastAsia="Times New Roman" w:hAnsi="Times New Roman" w:cs="Times New Roman"/>
              </w:rPr>
            </w:pPr>
          </w:p>
        </w:tc>
      </w:tr>
      <w:tr w:rsidR="004B1E54" w14:paraId="4FEEEE93" w14:textId="77777777" w:rsidTr="3C6E3C29">
        <w:trPr>
          <w:trHeight w:val="1622"/>
        </w:trPr>
        <w:tc>
          <w:tcPr>
            <w:tcW w:w="2146" w:type="dxa"/>
            <w:shd w:val="clear" w:color="auto" w:fill="CFE2F3"/>
          </w:tcPr>
          <w:p w14:paraId="41259B7C" w14:textId="77777777" w:rsidR="004B1E54" w:rsidRDefault="001E5FB2">
            <w:pPr>
              <w:tabs>
                <w:tab w:val="left" w:pos="1131"/>
              </w:tabs>
              <w:spacing w:before="138"/>
              <w:ind w:left="141" w:right="117"/>
              <w:jc w:val="both"/>
            </w:pPr>
            <w:r>
              <w:t>Preparation 3</w:t>
            </w:r>
          </w:p>
        </w:tc>
        <w:tc>
          <w:tcPr>
            <w:tcW w:w="6750" w:type="dxa"/>
          </w:tcPr>
          <w:p w14:paraId="3CEACA94" w14:textId="77777777" w:rsidR="004B1E54" w:rsidRDefault="00F50141" w:rsidP="00A85741">
            <w:r>
              <w:t xml:space="preserve">  Working towards the Gold Award ensuring that the School roots all funding processes moving forward. </w:t>
            </w:r>
          </w:p>
          <w:p w14:paraId="0D5EFA18" w14:textId="77777777" w:rsidR="0052555F" w:rsidRDefault="0052555F" w:rsidP="00A85741"/>
          <w:p w14:paraId="3946EC59" w14:textId="77777777" w:rsidR="0052555F" w:rsidRDefault="0052555F" w:rsidP="00A85741">
            <w:r>
              <w:t xml:space="preserve">   </w:t>
            </w:r>
            <w:hyperlink r:id="rId24" w:history="1">
              <w:r>
                <w:rPr>
                  <w:rStyle w:val="Hyperddolen"/>
                </w:rPr>
                <w:t xml:space="preserve">Working towards Gold: Rights Respecting - </w:t>
              </w:r>
              <w:proofErr w:type="spellStart"/>
              <w:r>
                <w:rPr>
                  <w:rStyle w:val="Hyperddolen"/>
                </w:rPr>
                <w:t>Unicef</w:t>
              </w:r>
              <w:proofErr w:type="spellEnd"/>
              <w:r>
                <w:rPr>
                  <w:rStyle w:val="Hyperddolen"/>
                </w:rPr>
                <w:t xml:space="preserve"> UK</w:t>
              </w:r>
            </w:hyperlink>
          </w:p>
          <w:p w14:paraId="3BFECF8F" w14:textId="77777777" w:rsidR="00D305BA" w:rsidRDefault="00D305BA" w:rsidP="00A85741"/>
          <w:p w14:paraId="396D72FF" w14:textId="0383199E" w:rsidR="00D305BA" w:rsidRDefault="00D305BA" w:rsidP="00D305BA">
            <w:pPr>
              <w:widowControl/>
              <w:numPr>
                <w:ilvl w:val="0"/>
                <w:numId w:val="15"/>
              </w:numPr>
              <w:spacing w:before="100" w:beforeAutospacing="1" w:after="100" w:afterAutospacing="1" w:line="300" w:lineRule="atLeast"/>
              <w:rPr>
                <w:rFonts w:ascii="Segoe UI" w:eastAsia="Times New Roman" w:hAnsi="Segoe UI" w:cs="Segoe UI"/>
                <w:sz w:val="21"/>
                <w:szCs w:val="21"/>
              </w:rPr>
            </w:pPr>
            <w:r w:rsidRPr="001478CC">
              <w:rPr>
                <w:rFonts w:ascii="Segoe UI" w:eastAsia="Times New Roman" w:hAnsi="Segoe UI" w:cs="Segoe UI"/>
                <w:b/>
                <w:bCs/>
                <w:sz w:val="21"/>
                <w:szCs w:val="21"/>
              </w:rPr>
              <w:t xml:space="preserve">Set Clear </w:t>
            </w:r>
            <w:r w:rsidR="00E51E3D">
              <w:rPr>
                <w:rFonts w:ascii="Segoe UI" w:eastAsia="Times New Roman" w:hAnsi="Segoe UI" w:cs="Segoe UI"/>
                <w:b/>
                <w:bCs/>
                <w:sz w:val="21"/>
                <w:szCs w:val="21"/>
              </w:rPr>
              <w:t>Targets</w:t>
            </w:r>
            <w:r w:rsidRPr="001478CC">
              <w:rPr>
                <w:rFonts w:ascii="Segoe UI" w:eastAsia="Times New Roman" w:hAnsi="Segoe UI" w:cs="Segoe UI"/>
                <w:sz w:val="21"/>
                <w:szCs w:val="21"/>
              </w:rPr>
              <w:t>: ensure that all Members of staff, all pupils are aware of their rights and how to use them and how to plan for them.</w:t>
            </w:r>
          </w:p>
          <w:p w14:paraId="420BC95A" w14:textId="779506D3" w:rsidR="00D305BA" w:rsidRDefault="00D305BA" w:rsidP="00D305BA">
            <w:pPr>
              <w:widowControl/>
              <w:spacing w:before="100" w:beforeAutospacing="1" w:after="100" w:afterAutospacing="1" w:line="300" w:lineRule="atLeast"/>
              <w:rPr>
                <w:rFonts w:ascii="Segoe UI" w:eastAsia="Times New Roman" w:hAnsi="Segoe UI" w:cs="Segoe UI"/>
                <w:sz w:val="21"/>
                <w:szCs w:val="21"/>
              </w:rPr>
            </w:pPr>
            <w:r>
              <w:rPr>
                <w:rFonts w:ascii="Segoe UI" w:eastAsia="Times New Roman" w:hAnsi="Segoe UI" w:cs="Segoe UI"/>
                <w:sz w:val="21"/>
                <w:szCs w:val="21"/>
              </w:rPr>
              <w:t>Referring to the targets of the Silver Award report:</w:t>
            </w:r>
          </w:p>
          <w:p w14:paraId="7CEDA33C" w14:textId="77777777" w:rsidR="00D305BA" w:rsidRPr="001478CC" w:rsidRDefault="00D305BA" w:rsidP="00D305BA">
            <w:pPr>
              <w:widowControl/>
              <w:spacing w:before="100" w:beforeAutospacing="1" w:after="100" w:afterAutospacing="1" w:line="300" w:lineRule="atLeast"/>
              <w:rPr>
                <w:rFonts w:ascii="Segoe UI" w:eastAsia="Times New Roman" w:hAnsi="Segoe UI" w:cs="Segoe UI"/>
                <w:sz w:val="21"/>
                <w:szCs w:val="21"/>
              </w:rPr>
            </w:pPr>
          </w:p>
          <w:p w14:paraId="5ACAB3D8" w14:textId="70E5D3E4" w:rsidR="00D305BA" w:rsidRDefault="00D305BA" w:rsidP="00A85741"/>
        </w:tc>
        <w:tc>
          <w:tcPr>
            <w:tcW w:w="1698" w:type="dxa"/>
          </w:tcPr>
          <w:p w14:paraId="2D625078" w14:textId="77777777" w:rsidR="004B1E54" w:rsidRDefault="004B1E54">
            <w:pPr>
              <w:rPr>
                <w:rFonts w:ascii="Times New Roman" w:eastAsia="Times New Roman" w:hAnsi="Times New Roman" w:cs="Times New Roman"/>
              </w:rPr>
            </w:pPr>
          </w:p>
        </w:tc>
        <w:tc>
          <w:tcPr>
            <w:tcW w:w="1755" w:type="dxa"/>
          </w:tcPr>
          <w:p w14:paraId="2FB5CDC2" w14:textId="017222C1" w:rsidR="004B1E54" w:rsidRDefault="004B1E54"/>
        </w:tc>
        <w:tc>
          <w:tcPr>
            <w:tcW w:w="1590" w:type="dxa"/>
          </w:tcPr>
          <w:p w14:paraId="6CA34DDC" w14:textId="77777777" w:rsidR="004B1E54" w:rsidRDefault="004B1E54">
            <w:pPr>
              <w:rPr>
                <w:rFonts w:ascii="Times New Roman" w:eastAsia="Times New Roman" w:hAnsi="Times New Roman" w:cs="Times New Roman"/>
              </w:rPr>
            </w:pPr>
          </w:p>
        </w:tc>
      </w:tr>
      <w:tr w:rsidR="004B1E54" w14:paraId="51233B02" w14:textId="77777777" w:rsidTr="3C6E3C29">
        <w:trPr>
          <w:trHeight w:val="1086"/>
        </w:trPr>
        <w:tc>
          <w:tcPr>
            <w:tcW w:w="2146" w:type="dxa"/>
            <w:shd w:val="clear" w:color="auto" w:fill="B6D7A8"/>
          </w:tcPr>
          <w:p w14:paraId="1C436EC5" w14:textId="77777777" w:rsidR="004B1E54" w:rsidRDefault="001E5FB2">
            <w:pPr>
              <w:tabs>
                <w:tab w:val="left" w:pos="1343"/>
              </w:tabs>
              <w:spacing w:before="140"/>
              <w:ind w:left="141" w:right="114"/>
            </w:pPr>
            <w:r>
              <w:t>Acceleration 1:</w:t>
            </w:r>
          </w:p>
        </w:tc>
        <w:tc>
          <w:tcPr>
            <w:tcW w:w="6750" w:type="dxa"/>
          </w:tcPr>
          <w:p w14:paraId="002E2975" w14:textId="289A896E" w:rsidR="00C44BD5" w:rsidRPr="00C44BD5" w:rsidRDefault="00C44BD5" w:rsidP="006C628B">
            <w:pPr>
              <w:widowControl/>
              <w:spacing w:before="100" w:beforeAutospacing="1" w:after="100" w:afterAutospacing="1" w:line="300" w:lineRule="atLeast"/>
              <w:ind w:left="1494"/>
              <w:rPr>
                <w:rFonts w:ascii="Segoe UI" w:eastAsia="Times New Roman" w:hAnsi="Segoe UI" w:cs="Segoe UI"/>
                <w:sz w:val="21"/>
                <w:szCs w:val="21"/>
              </w:rPr>
            </w:pPr>
          </w:p>
          <w:p w14:paraId="41D4CA76" w14:textId="381F49DA" w:rsidR="00C44BD5" w:rsidRPr="007863D4" w:rsidRDefault="007863D4" w:rsidP="00C44BD5">
            <w:pPr>
              <w:widowControl/>
              <w:spacing w:before="100" w:beforeAutospacing="1" w:after="100" w:afterAutospacing="1" w:line="300" w:lineRule="atLeast"/>
              <w:ind w:left="1134"/>
              <w:rPr>
                <w:rFonts w:ascii="Segoe UI" w:eastAsia="Times New Roman" w:hAnsi="Segoe UI" w:cs="Segoe UI"/>
                <w:b/>
                <w:bCs/>
                <w:sz w:val="21"/>
                <w:szCs w:val="21"/>
              </w:rPr>
            </w:pPr>
            <w:r w:rsidRPr="007863D4">
              <w:rPr>
                <w:rFonts w:ascii="Segoe UI" w:eastAsia="Times New Roman" w:hAnsi="Segoe UI" w:cs="Segoe UI"/>
                <w:b/>
                <w:bCs/>
                <w:sz w:val="21"/>
                <w:szCs w:val="21"/>
              </w:rPr>
              <w:t>RESEARCH: Spiral on Enquiry</w:t>
            </w:r>
          </w:p>
          <w:p w14:paraId="03DE6015" w14:textId="1F3B4DBC" w:rsidR="0039786D" w:rsidRPr="005C1444" w:rsidRDefault="0039786D" w:rsidP="0039786D">
            <w:pPr>
              <w:widowControl/>
              <w:numPr>
                <w:ilvl w:val="0"/>
                <w:numId w:val="14"/>
              </w:numPr>
              <w:spacing w:before="100" w:beforeAutospacing="1" w:after="100" w:afterAutospacing="1" w:line="300" w:lineRule="atLeast"/>
              <w:rPr>
                <w:rFonts w:ascii="Segoe UI" w:eastAsia="Times New Roman" w:hAnsi="Segoe UI" w:cs="Segoe UI"/>
                <w:sz w:val="21"/>
                <w:szCs w:val="21"/>
              </w:rPr>
            </w:pPr>
            <w:r w:rsidRPr="005C1444">
              <w:rPr>
                <w:rFonts w:ascii="Segoe UI" w:eastAsia="Times New Roman" w:hAnsi="Segoe UI" w:cs="Segoe UI"/>
                <w:b/>
                <w:bCs/>
                <w:sz w:val="21"/>
                <w:szCs w:val="21"/>
              </w:rPr>
              <w:t>Development</w:t>
            </w:r>
            <w:r w:rsidRPr="005C1444">
              <w:rPr>
                <w:rFonts w:ascii="Segoe UI" w:eastAsia="Times New Roman" w:hAnsi="Segoe UI" w:cs="Segoe UI"/>
                <w:sz w:val="21"/>
                <w:szCs w:val="21"/>
              </w:rPr>
              <w:t xml:space="preserve">: Use an effective tracking system to monitor pupils' progress (this may be different for each School). This can include progress tracking software or customized spreadsheets to record performance data </w:t>
            </w:r>
          </w:p>
          <w:p w14:paraId="22C6B85C" w14:textId="587A27CA" w:rsidR="0039786D" w:rsidRPr="005C1444" w:rsidRDefault="00623A29" w:rsidP="00623A29">
            <w:pPr>
              <w:widowControl/>
              <w:numPr>
                <w:ilvl w:val="0"/>
                <w:numId w:val="14"/>
              </w:numPr>
              <w:spacing w:before="100" w:beforeAutospacing="1" w:after="100" w:afterAutospacing="1" w:line="300" w:lineRule="atLeast"/>
              <w:rPr>
                <w:rFonts w:ascii="Segoe UI" w:eastAsia="Times New Roman" w:hAnsi="Segoe UI" w:cs="Segoe UI"/>
                <w:sz w:val="21"/>
                <w:szCs w:val="21"/>
              </w:rPr>
            </w:pPr>
            <w:r>
              <w:rPr>
                <w:rFonts w:ascii="Segoe UI" w:eastAsia="Times New Roman" w:hAnsi="Segoe UI" w:cs="Segoe UI"/>
                <w:b/>
                <w:bCs/>
                <w:sz w:val="21"/>
                <w:szCs w:val="21"/>
              </w:rPr>
              <w:t>Learning and Action - Regular Data Collection</w:t>
            </w:r>
            <w:r w:rsidR="0039786D" w:rsidRPr="005C1444">
              <w:rPr>
                <w:rFonts w:ascii="Segoe UI" w:eastAsia="Times New Roman" w:hAnsi="Segoe UI" w:cs="Segoe UI"/>
                <w:sz w:val="21"/>
                <w:szCs w:val="21"/>
              </w:rPr>
              <w:t>: Collect regular data on pupils' performance through tests, observations, and classroom work. Ensure that the data is collected consistently and accurately. Analyze the data to identify trends and areas where improvement is needed. Use this information to adapt the learning strategies and lesson plans.</w:t>
            </w:r>
          </w:p>
          <w:p w14:paraId="3C9B5FFD" w14:textId="62BD3AA0" w:rsidR="0039786D" w:rsidRPr="005C1444" w:rsidRDefault="00623A29" w:rsidP="0039786D">
            <w:pPr>
              <w:widowControl/>
              <w:numPr>
                <w:ilvl w:val="0"/>
                <w:numId w:val="14"/>
              </w:numPr>
              <w:spacing w:before="100" w:beforeAutospacing="1" w:after="100" w:afterAutospacing="1" w:line="300" w:lineRule="atLeast"/>
              <w:rPr>
                <w:rFonts w:ascii="Segoe UI" w:eastAsia="Times New Roman" w:hAnsi="Segoe UI" w:cs="Segoe UI"/>
                <w:sz w:val="21"/>
                <w:szCs w:val="21"/>
              </w:rPr>
            </w:pPr>
            <w:r>
              <w:rPr>
                <w:rFonts w:ascii="Segoe UI" w:eastAsia="Times New Roman" w:hAnsi="Segoe UI" w:cs="Segoe UI"/>
                <w:b/>
                <w:bCs/>
                <w:sz w:val="21"/>
                <w:szCs w:val="21"/>
              </w:rPr>
              <w:lastRenderedPageBreak/>
              <w:t>Check - Reporting and Communication</w:t>
            </w:r>
            <w:r w:rsidR="0039786D" w:rsidRPr="005C1444">
              <w:rPr>
                <w:rFonts w:ascii="Segoe UI" w:eastAsia="Times New Roman" w:hAnsi="Segoe UI" w:cs="Segoe UI"/>
                <w:sz w:val="21"/>
                <w:szCs w:val="21"/>
              </w:rPr>
              <w:t>: Report progress to pupils, parents, and staff. Use the data to show progress and identify areas where additional support is needed.</w:t>
            </w:r>
          </w:p>
          <w:p w14:paraId="2FBE3A16" w14:textId="1238E1D9" w:rsidR="0039786D" w:rsidRPr="005C1444" w:rsidRDefault="003E59DC" w:rsidP="0039786D">
            <w:pPr>
              <w:widowControl/>
              <w:numPr>
                <w:ilvl w:val="0"/>
                <w:numId w:val="14"/>
              </w:numPr>
              <w:spacing w:before="100" w:beforeAutospacing="1" w:after="100" w:afterAutospacing="1" w:line="300" w:lineRule="atLeast"/>
              <w:rPr>
                <w:rFonts w:ascii="Segoe UI" w:eastAsia="Times New Roman" w:hAnsi="Segoe UI" w:cs="Segoe UI"/>
                <w:sz w:val="21"/>
                <w:szCs w:val="21"/>
              </w:rPr>
            </w:pPr>
            <w:r>
              <w:rPr>
                <w:rFonts w:ascii="Segoe UI" w:eastAsia="Times New Roman" w:hAnsi="Segoe UI" w:cs="Segoe UI"/>
                <w:b/>
                <w:bCs/>
                <w:sz w:val="21"/>
                <w:szCs w:val="21"/>
              </w:rPr>
              <w:t>Check – Evaluate Impact</w:t>
            </w:r>
            <w:r w:rsidR="0039786D" w:rsidRPr="005C1444">
              <w:rPr>
                <w:rFonts w:ascii="Segoe UI" w:eastAsia="Times New Roman" w:hAnsi="Segoe UI" w:cs="Segoe UI"/>
                <w:sz w:val="21"/>
                <w:szCs w:val="21"/>
              </w:rPr>
              <w:t>: Evaluate the impact of the strategies used to improve literacy. Use the results to make necessary changes to the improvement plan.</w:t>
            </w:r>
          </w:p>
          <w:p w14:paraId="2FC73B47" w14:textId="77777777" w:rsidR="0039786D" w:rsidRPr="005C1444" w:rsidRDefault="0039786D" w:rsidP="0039786D">
            <w:pPr>
              <w:widowControl/>
              <w:numPr>
                <w:ilvl w:val="0"/>
                <w:numId w:val="14"/>
              </w:numPr>
              <w:spacing w:before="100" w:beforeAutospacing="1" w:after="100" w:afterAutospacing="1" w:line="300" w:lineRule="atLeast"/>
              <w:rPr>
                <w:rFonts w:ascii="Segoe UI" w:eastAsia="Times New Roman" w:hAnsi="Segoe UI" w:cs="Segoe UI"/>
                <w:sz w:val="21"/>
                <w:szCs w:val="21"/>
              </w:rPr>
            </w:pPr>
            <w:r w:rsidRPr="005C1444">
              <w:rPr>
                <w:rFonts w:ascii="Segoe UI" w:eastAsia="Times New Roman" w:hAnsi="Segoe UI" w:cs="Segoe UI"/>
                <w:b/>
                <w:bCs/>
                <w:sz w:val="21"/>
                <w:szCs w:val="21"/>
              </w:rPr>
              <w:t>Training and Support</w:t>
            </w:r>
            <w:r w:rsidRPr="005C1444">
              <w:rPr>
                <w:rFonts w:ascii="Segoe UI" w:eastAsia="Times New Roman" w:hAnsi="Segoe UI" w:cs="Segoe UI"/>
                <w:sz w:val="21"/>
                <w:szCs w:val="21"/>
              </w:rPr>
              <w:t>: Provide training to teachers and staff on the use of the tracking system and assessment methods. Make sure support is available for pupils who need additional support.</w:t>
            </w:r>
          </w:p>
          <w:p w14:paraId="3E80CEEF" w14:textId="455750ED" w:rsidR="00F81318" w:rsidRDefault="00F81318" w:rsidP="00460479">
            <w:pPr>
              <w:spacing w:before="1"/>
              <w:ind w:left="138"/>
            </w:pPr>
          </w:p>
        </w:tc>
        <w:tc>
          <w:tcPr>
            <w:tcW w:w="1698" w:type="dxa"/>
          </w:tcPr>
          <w:p w14:paraId="0F5DC869" w14:textId="3E443555" w:rsidR="004B1E54" w:rsidRDefault="004B1E54" w:rsidP="00402FD7"/>
          <w:p w14:paraId="1BDE147A" w14:textId="77777777" w:rsidR="004B1E54" w:rsidRDefault="004B1E54">
            <w:pPr>
              <w:rPr>
                <w:rFonts w:ascii="Times New Roman" w:eastAsia="Times New Roman" w:hAnsi="Times New Roman" w:cs="Times New Roman"/>
              </w:rPr>
            </w:pPr>
          </w:p>
          <w:p w14:paraId="31C445DE" w14:textId="77777777" w:rsidR="004B1E54" w:rsidRDefault="004B1E54">
            <w:pPr>
              <w:rPr>
                <w:rFonts w:ascii="Times New Roman" w:eastAsia="Times New Roman" w:hAnsi="Times New Roman" w:cs="Times New Roman"/>
              </w:rPr>
            </w:pPr>
          </w:p>
        </w:tc>
        <w:tc>
          <w:tcPr>
            <w:tcW w:w="1755" w:type="dxa"/>
          </w:tcPr>
          <w:p w14:paraId="144B6C22" w14:textId="77777777" w:rsidR="002C66B3" w:rsidRDefault="002C66B3" w:rsidP="002C66B3">
            <w:pPr>
              <w:spacing w:before="138"/>
            </w:pPr>
            <w:r>
              <w:t xml:space="preserve"> </w:t>
            </w:r>
          </w:p>
          <w:p w14:paraId="474E9AF6" w14:textId="77777777" w:rsidR="002C66B3" w:rsidRDefault="002C66B3" w:rsidP="002C66B3">
            <w:pPr>
              <w:spacing w:before="138"/>
            </w:pPr>
          </w:p>
          <w:p w14:paraId="04BAC5E7" w14:textId="2D9BB8A5" w:rsidR="002C66B3" w:rsidRDefault="002C66B3" w:rsidP="002C66B3">
            <w:pPr>
              <w:spacing w:before="138"/>
            </w:pPr>
            <w:r>
              <w:t>October 2025</w:t>
            </w:r>
          </w:p>
          <w:p w14:paraId="0C46CF37" w14:textId="77777777" w:rsidR="002C66B3" w:rsidRDefault="002C66B3" w:rsidP="002C66B3">
            <w:pPr>
              <w:spacing w:before="138"/>
            </w:pPr>
          </w:p>
          <w:p w14:paraId="13882F79" w14:textId="77777777" w:rsidR="002C66B3" w:rsidRDefault="002C66B3" w:rsidP="002C66B3">
            <w:pPr>
              <w:spacing w:before="138"/>
            </w:pPr>
          </w:p>
          <w:p w14:paraId="6A91FB2A" w14:textId="77777777" w:rsidR="002C66B3" w:rsidRDefault="002C66B3" w:rsidP="002C66B3">
            <w:pPr>
              <w:spacing w:before="138"/>
            </w:pPr>
          </w:p>
          <w:p w14:paraId="7D5D5BA9" w14:textId="77777777" w:rsidR="002C66B3" w:rsidRDefault="002C66B3" w:rsidP="002C66B3">
            <w:pPr>
              <w:spacing w:before="138"/>
            </w:pPr>
            <w:r>
              <w:t>All Seasons</w:t>
            </w:r>
          </w:p>
          <w:p w14:paraId="019267B2" w14:textId="77777777" w:rsidR="002C66B3" w:rsidRDefault="002C66B3" w:rsidP="002C66B3">
            <w:pPr>
              <w:spacing w:before="138"/>
            </w:pPr>
          </w:p>
          <w:p w14:paraId="68A0D088" w14:textId="77777777" w:rsidR="002C66B3" w:rsidRDefault="002C66B3" w:rsidP="002C66B3">
            <w:pPr>
              <w:spacing w:before="138"/>
            </w:pPr>
          </w:p>
          <w:p w14:paraId="7C6CEC70" w14:textId="77777777" w:rsidR="002C66B3" w:rsidRDefault="002C66B3" w:rsidP="002C66B3">
            <w:pPr>
              <w:spacing w:before="138"/>
            </w:pPr>
          </w:p>
          <w:p w14:paraId="79B773BA" w14:textId="77777777" w:rsidR="002C66B3" w:rsidRDefault="002C66B3" w:rsidP="002C66B3">
            <w:pPr>
              <w:spacing w:before="138"/>
            </w:pPr>
          </w:p>
          <w:p w14:paraId="0DDFAE45" w14:textId="77777777" w:rsidR="002C66B3" w:rsidRDefault="002C66B3" w:rsidP="002C66B3">
            <w:pPr>
              <w:spacing w:before="138"/>
            </w:pPr>
            <w:r>
              <w:lastRenderedPageBreak/>
              <w:t>At the end of each season.</w:t>
            </w:r>
          </w:p>
          <w:p w14:paraId="592D3EBE" w14:textId="77777777" w:rsidR="002C66B3" w:rsidRDefault="002C66B3" w:rsidP="002C66B3">
            <w:pPr>
              <w:spacing w:before="138"/>
            </w:pPr>
          </w:p>
          <w:p w14:paraId="3B1DCCDC" w14:textId="77777777" w:rsidR="002C66B3" w:rsidRDefault="002C66B3" w:rsidP="002C66B3">
            <w:pPr>
              <w:spacing w:before="138"/>
            </w:pPr>
          </w:p>
          <w:p w14:paraId="55E59173" w14:textId="502F2150" w:rsidR="002C66B3" w:rsidRDefault="002C66B3" w:rsidP="002C66B3">
            <w:pPr>
              <w:spacing w:before="138"/>
            </w:pPr>
            <w:r>
              <w:t>Summer Term</w:t>
            </w:r>
          </w:p>
          <w:p w14:paraId="51B91C4E" w14:textId="6309BC52" w:rsidR="004B1E54" w:rsidRDefault="004B1E54">
            <w:pPr>
              <w:spacing w:before="140"/>
            </w:pPr>
          </w:p>
        </w:tc>
        <w:tc>
          <w:tcPr>
            <w:tcW w:w="1590" w:type="dxa"/>
          </w:tcPr>
          <w:p w14:paraId="457FC130" w14:textId="77777777" w:rsidR="004B1E54" w:rsidRDefault="004B1E54">
            <w:pPr>
              <w:rPr>
                <w:rFonts w:ascii="Times New Roman" w:eastAsia="Times New Roman" w:hAnsi="Times New Roman" w:cs="Times New Roman"/>
              </w:rPr>
            </w:pPr>
          </w:p>
        </w:tc>
      </w:tr>
      <w:tr w:rsidR="004B1E54" w14:paraId="3BF7594C" w14:textId="77777777" w:rsidTr="3C6E3C29">
        <w:trPr>
          <w:trHeight w:val="1890"/>
        </w:trPr>
        <w:tc>
          <w:tcPr>
            <w:tcW w:w="2146" w:type="dxa"/>
            <w:shd w:val="clear" w:color="auto" w:fill="B6D7A8"/>
          </w:tcPr>
          <w:p w14:paraId="4F9B9D22" w14:textId="77777777" w:rsidR="004B1E54" w:rsidRDefault="001E5FB2">
            <w:pPr>
              <w:spacing w:before="138"/>
              <w:ind w:left="141" w:right="115"/>
              <w:jc w:val="both"/>
            </w:pPr>
            <w:r>
              <w:t>Acceleration 2:</w:t>
            </w:r>
          </w:p>
        </w:tc>
        <w:tc>
          <w:tcPr>
            <w:tcW w:w="6750" w:type="dxa"/>
          </w:tcPr>
          <w:p w14:paraId="1FE8004A" w14:textId="4FA1757C" w:rsidR="00CE12FB" w:rsidRDefault="00CE12FB" w:rsidP="00CE12FB">
            <w:pPr>
              <w:ind w:left="138"/>
            </w:pPr>
          </w:p>
          <w:p w14:paraId="5C224DCB" w14:textId="3C517CD2" w:rsidR="004B1E54" w:rsidRPr="003601A7" w:rsidRDefault="00AD52F9">
            <w:pPr>
              <w:ind w:left="138"/>
              <w:rPr>
                <w:b/>
                <w:bCs/>
              </w:rPr>
            </w:pPr>
            <w:r w:rsidRPr="003601A7">
              <w:rPr>
                <w:b/>
                <w:bCs/>
              </w:rPr>
              <w:t>FROEBEL</w:t>
            </w:r>
          </w:p>
        </w:tc>
        <w:tc>
          <w:tcPr>
            <w:tcW w:w="1698" w:type="dxa"/>
          </w:tcPr>
          <w:p w14:paraId="7025D632" w14:textId="2AFAE9D2" w:rsidR="004B1E54" w:rsidRDefault="004B1E54" w:rsidP="00402FD7"/>
        </w:tc>
        <w:tc>
          <w:tcPr>
            <w:tcW w:w="1755" w:type="dxa"/>
          </w:tcPr>
          <w:p w14:paraId="7697207D" w14:textId="208EE89E" w:rsidR="004B1E54" w:rsidRDefault="004B1E54" w:rsidP="00A85741"/>
        </w:tc>
        <w:tc>
          <w:tcPr>
            <w:tcW w:w="1590" w:type="dxa"/>
          </w:tcPr>
          <w:p w14:paraId="1EC66402" w14:textId="77777777" w:rsidR="004B1E54" w:rsidRDefault="004B1E54">
            <w:pPr>
              <w:rPr>
                <w:rFonts w:ascii="Times New Roman" w:eastAsia="Times New Roman" w:hAnsi="Times New Roman" w:cs="Times New Roman"/>
              </w:rPr>
            </w:pPr>
          </w:p>
        </w:tc>
      </w:tr>
      <w:tr w:rsidR="004B1E54" w14:paraId="362079C4" w14:textId="77777777" w:rsidTr="3C6E3C29">
        <w:trPr>
          <w:trHeight w:val="1893"/>
        </w:trPr>
        <w:tc>
          <w:tcPr>
            <w:tcW w:w="2146" w:type="dxa"/>
            <w:shd w:val="clear" w:color="auto" w:fill="B6D7A8"/>
          </w:tcPr>
          <w:p w14:paraId="1B2997C5" w14:textId="77777777" w:rsidR="004B1E54" w:rsidRDefault="001E5FB2">
            <w:pPr>
              <w:spacing w:before="140"/>
              <w:ind w:left="141" w:right="114"/>
              <w:jc w:val="both"/>
            </w:pPr>
            <w:r>
              <w:t>Acceleration 3:</w:t>
            </w:r>
          </w:p>
        </w:tc>
        <w:tc>
          <w:tcPr>
            <w:tcW w:w="6750" w:type="dxa"/>
          </w:tcPr>
          <w:p w14:paraId="41984188" w14:textId="44A8E5ED" w:rsidR="00F81318" w:rsidRDefault="172ADAAD" w:rsidP="00A85741">
            <w:r w:rsidRPr="3C6E3C29">
              <w:rPr>
                <w:highlight w:val="green"/>
              </w:rPr>
              <w:t xml:space="preserve"> </w:t>
            </w:r>
          </w:p>
          <w:p w14:paraId="5C662011" w14:textId="3B463020" w:rsidR="00F81318" w:rsidRPr="00421925" w:rsidRDefault="00987707" w:rsidP="3C6E3C29">
            <w:pPr>
              <w:rPr>
                <w:b/>
                <w:bCs/>
              </w:rPr>
            </w:pPr>
            <w:r w:rsidRPr="00421925">
              <w:rPr>
                <w:b/>
                <w:bCs/>
              </w:rPr>
              <w:t>Gold Award:</w:t>
            </w:r>
          </w:p>
          <w:p w14:paraId="1172AF8C" w14:textId="2900EC3B" w:rsidR="00BB7D03" w:rsidRPr="001478CC" w:rsidRDefault="00BB7D03" w:rsidP="00BB7D03">
            <w:pPr>
              <w:widowControl/>
              <w:numPr>
                <w:ilvl w:val="0"/>
                <w:numId w:val="17"/>
              </w:numPr>
              <w:spacing w:before="100" w:beforeAutospacing="1" w:after="100" w:afterAutospacing="1" w:line="300" w:lineRule="atLeast"/>
              <w:rPr>
                <w:rFonts w:ascii="Segoe UI" w:eastAsia="Times New Roman" w:hAnsi="Segoe UI" w:cs="Segoe UI"/>
                <w:sz w:val="21"/>
                <w:szCs w:val="21"/>
              </w:rPr>
            </w:pPr>
            <w:r>
              <w:t xml:space="preserve"> </w:t>
            </w:r>
            <w:r w:rsidRPr="001478CC">
              <w:rPr>
                <w:rFonts w:ascii="Segoe UI" w:eastAsia="Times New Roman" w:hAnsi="Segoe UI" w:cs="Segoe UI"/>
                <w:b/>
                <w:bCs/>
                <w:sz w:val="21"/>
                <w:szCs w:val="21"/>
              </w:rPr>
              <w:t>Choose Suitable Resources</w:t>
            </w:r>
            <w:r w:rsidRPr="001478CC">
              <w:rPr>
                <w:rFonts w:ascii="Segoe UI" w:eastAsia="Times New Roman" w:hAnsi="Segoe UI" w:cs="Segoe UI"/>
                <w:sz w:val="21"/>
                <w:szCs w:val="21"/>
              </w:rPr>
              <w:t>: Use resources such as posters, brochures, and interactive materials to enrich the learning experiences. It is important that the resources are inclusive and reflect a diversity of identities and experiences.</w:t>
            </w:r>
          </w:p>
          <w:p w14:paraId="77C55A22" w14:textId="30DC81B6" w:rsidR="00BB7D03" w:rsidRPr="001478CC" w:rsidRDefault="00BB7D03" w:rsidP="00BB7D03">
            <w:pPr>
              <w:widowControl/>
              <w:numPr>
                <w:ilvl w:val="0"/>
                <w:numId w:val="17"/>
              </w:numPr>
              <w:spacing w:before="100" w:beforeAutospacing="1" w:after="100" w:afterAutospacing="1" w:line="300" w:lineRule="atLeast"/>
              <w:rPr>
                <w:rFonts w:ascii="Segoe UI" w:eastAsia="Times New Roman" w:hAnsi="Segoe UI" w:cs="Segoe UI"/>
                <w:sz w:val="21"/>
                <w:szCs w:val="21"/>
              </w:rPr>
            </w:pPr>
            <w:r w:rsidRPr="001478CC">
              <w:rPr>
                <w:rFonts w:ascii="Segoe UI" w:eastAsia="Times New Roman" w:hAnsi="Segoe UI" w:cs="Segoe UI"/>
                <w:b/>
                <w:bCs/>
                <w:sz w:val="21"/>
                <w:szCs w:val="21"/>
              </w:rPr>
              <w:t>Integration into the Curriculum</w:t>
            </w:r>
            <w:r w:rsidRPr="001478CC">
              <w:rPr>
                <w:rFonts w:ascii="Segoe UI" w:eastAsia="Times New Roman" w:hAnsi="Segoe UI" w:cs="Segoe UI"/>
                <w:sz w:val="21"/>
                <w:szCs w:val="21"/>
              </w:rPr>
              <w:t>: Ensure that the children's rights scheme is smoothly integrated into the existing curriculum. This may include cross-curricular projects that use children's rights in different contexts.</w:t>
            </w:r>
          </w:p>
          <w:p w14:paraId="691FC71B" w14:textId="4A50291C" w:rsidR="00BB7D03" w:rsidRPr="001478CC" w:rsidRDefault="00BB7D03" w:rsidP="00BB7D03">
            <w:pPr>
              <w:widowControl/>
              <w:numPr>
                <w:ilvl w:val="0"/>
                <w:numId w:val="17"/>
              </w:numPr>
              <w:spacing w:before="100" w:beforeAutospacing="1" w:after="100" w:afterAutospacing="1" w:line="300" w:lineRule="atLeast"/>
              <w:rPr>
                <w:rFonts w:ascii="Segoe UI" w:eastAsia="Times New Roman" w:hAnsi="Segoe UI" w:cs="Segoe UI"/>
                <w:sz w:val="21"/>
                <w:szCs w:val="21"/>
              </w:rPr>
            </w:pPr>
            <w:r w:rsidRPr="001478CC">
              <w:rPr>
                <w:rFonts w:ascii="Segoe UI" w:eastAsia="Times New Roman" w:hAnsi="Segoe UI" w:cs="Segoe UI"/>
                <w:b/>
                <w:bCs/>
                <w:sz w:val="21"/>
                <w:szCs w:val="21"/>
              </w:rPr>
              <w:t>Training and Support</w:t>
            </w:r>
            <w:r w:rsidRPr="001478CC">
              <w:rPr>
                <w:rFonts w:ascii="Segoe UI" w:eastAsia="Times New Roman" w:hAnsi="Segoe UI" w:cs="Segoe UI"/>
                <w:sz w:val="21"/>
                <w:szCs w:val="21"/>
              </w:rPr>
              <w:t>: Provide training to teachers and staff on the use of children's rights strategies and assessment methods. Make sure support is available for pupils who need additional support.</w:t>
            </w:r>
          </w:p>
          <w:p w14:paraId="03264149" w14:textId="77777777" w:rsidR="00BB7D03" w:rsidRPr="001478CC" w:rsidRDefault="00BB7D03" w:rsidP="00BB7D03">
            <w:pPr>
              <w:widowControl/>
              <w:numPr>
                <w:ilvl w:val="0"/>
                <w:numId w:val="17"/>
              </w:numPr>
              <w:spacing w:before="100" w:beforeAutospacing="1" w:after="100" w:afterAutospacing="1" w:line="300" w:lineRule="atLeast"/>
              <w:rPr>
                <w:rFonts w:ascii="Segoe UI" w:eastAsia="Times New Roman" w:hAnsi="Segoe UI" w:cs="Segoe UI"/>
                <w:sz w:val="21"/>
                <w:szCs w:val="21"/>
              </w:rPr>
            </w:pPr>
            <w:r w:rsidRPr="001478CC">
              <w:rPr>
                <w:rFonts w:ascii="Segoe UI" w:eastAsia="Times New Roman" w:hAnsi="Segoe UI" w:cs="Segoe UI"/>
                <w:b/>
                <w:bCs/>
                <w:sz w:val="21"/>
                <w:szCs w:val="21"/>
              </w:rPr>
              <w:lastRenderedPageBreak/>
              <w:t>Monitoring and Evaluation</w:t>
            </w:r>
            <w:r w:rsidRPr="001478CC">
              <w:rPr>
                <w:rFonts w:ascii="Segoe UI" w:eastAsia="Times New Roman" w:hAnsi="Segoe UI" w:cs="Segoe UI"/>
                <w:sz w:val="21"/>
                <w:szCs w:val="21"/>
              </w:rPr>
              <w:t>: Regularly monitoring pupils' progress and evaluating the effectiveness of the scheme. Adjust the strategies as needed to ensure that the goals are achieved.</w:t>
            </w:r>
          </w:p>
          <w:p w14:paraId="6DA34544" w14:textId="77777777" w:rsidR="00BB7D03" w:rsidRPr="001478CC" w:rsidRDefault="00BB7D03" w:rsidP="00BB7D03">
            <w:pPr>
              <w:widowControl/>
              <w:numPr>
                <w:ilvl w:val="0"/>
                <w:numId w:val="17"/>
              </w:numPr>
              <w:spacing w:before="100" w:beforeAutospacing="1" w:after="100" w:afterAutospacing="1" w:line="300" w:lineRule="atLeast"/>
              <w:rPr>
                <w:rFonts w:ascii="Segoe UI" w:eastAsia="Times New Roman" w:hAnsi="Segoe UI" w:cs="Segoe UI"/>
                <w:sz w:val="21"/>
                <w:szCs w:val="21"/>
              </w:rPr>
            </w:pPr>
            <w:r w:rsidRPr="001478CC">
              <w:rPr>
                <w:rFonts w:ascii="Segoe UI" w:eastAsia="Times New Roman" w:hAnsi="Segoe UI" w:cs="Segoe UI"/>
                <w:b/>
                <w:bCs/>
                <w:sz w:val="21"/>
                <w:szCs w:val="21"/>
              </w:rPr>
              <w:t>Community Involvement</w:t>
            </w:r>
            <w:r w:rsidRPr="001478CC">
              <w:rPr>
                <w:rFonts w:ascii="Segoe UI" w:eastAsia="Times New Roman" w:hAnsi="Segoe UI" w:cs="Segoe UI"/>
                <w:sz w:val="21"/>
                <w:szCs w:val="21"/>
              </w:rPr>
              <w:t xml:space="preserve">: Ensure parents and the wider community are involved in the process. This may include information sessions for parents and opportunities to discuss the children's rights </w:t>
            </w:r>
            <w:proofErr w:type="spellStart"/>
            <w:r w:rsidRPr="001478CC">
              <w:rPr>
                <w:rFonts w:ascii="Segoe UI" w:eastAsia="Times New Roman" w:hAnsi="Segoe UI" w:cs="Segoe UI"/>
                <w:sz w:val="21"/>
                <w:szCs w:val="21"/>
              </w:rPr>
              <w:t>programme</w:t>
            </w:r>
            <w:proofErr w:type="spellEnd"/>
            <w:r w:rsidRPr="001478CC">
              <w:rPr>
                <w:rFonts w:ascii="Segoe UI" w:eastAsia="Times New Roman" w:hAnsi="Segoe UI" w:cs="Segoe UI"/>
                <w:sz w:val="21"/>
                <w:szCs w:val="21"/>
              </w:rPr>
              <w:t>.</w:t>
            </w:r>
          </w:p>
          <w:p w14:paraId="2BA520F1" w14:textId="0045FE94" w:rsidR="00BB7D03" w:rsidRPr="001478CC" w:rsidRDefault="00BB7D03" w:rsidP="00BB7D03">
            <w:pPr>
              <w:widowControl/>
              <w:numPr>
                <w:ilvl w:val="0"/>
                <w:numId w:val="17"/>
              </w:numPr>
              <w:spacing w:before="100" w:beforeAutospacing="1" w:after="100" w:afterAutospacing="1" w:line="300" w:lineRule="atLeast"/>
              <w:rPr>
                <w:rFonts w:ascii="Segoe UI" w:eastAsia="Times New Roman" w:hAnsi="Segoe UI" w:cs="Segoe UI"/>
                <w:sz w:val="21"/>
                <w:szCs w:val="21"/>
              </w:rPr>
            </w:pPr>
            <w:r w:rsidRPr="001478CC">
              <w:rPr>
                <w:rFonts w:ascii="Segoe UI" w:eastAsia="Times New Roman" w:hAnsi="Segoe UI" w:cs="Segoe UI"/>
                <w:b/>
                <w:bCs/>
                <w:sz w:val="21"/>
                <w:szCs w:val="21"/>
              </w:rPr>
              <w:t>Use Rights Language</w:t>
            </w:r>
            <w:r w:rsidRPr="001478CC">
              <w:rPr>
                <w:rFonts w:ascii="Segoe UI" w:eastAsia="Times New Roman" w:hAnsi="Segoe UI" w:cs="Segoe UI"/>
                <w:sz w:val="21"/>
                <w:szCs w:val="21"/>
              </w:rPr>
              <w:t xml:space="preserve">: Use rights language in your daily practice with children and their families. </w:t>
            </w:r>
          </w:p>
          <w:p w14:paraId="3DD5353A" w14:textId="78ED82DB" w:rsidR="00987707" w:rsidRPr="00987707" w:rsidRDefault="00987707" w:rsidP="3C6E3C29"/>
          <w:p w14:paraId="2DACDEDC" w14:textId="37655012" w:rsidR="00F81318" w:rsidRDefault="00F81318" w:rsidP="3C6E3C29">
            <w:pPr>
              <w:rPr>
                <w:highlight w:val="yellow"/>
              </w:rPr>
            </w:pPr>
          </w:p>
        </w:tc>
        <w:tc>
          <w:tcPr>
            <w:tcW w:w="1698" w:type="dxa"/>
          </w:tcPr>
          <w:p w14:paraId="5BEE6BB2" w14:textId="034E1B05" w:rsidR="004B1E54" w:rsidRDefault="004B1E54"/>
        </w:tc>
        <w:tc>
          <w:tcPr>
            <w:tcW w:w="1755" w:type="dxa"/>
          </w:tcPr>
          <w:p w14:paraId="3AA566FF" w14:textId="77777777" w:rsidR="004B1E54" w:rsidRDefault="004B1E54">
            <w:pPr>
              <w:ind w:left="138"/>
            </w:pPr>
          </w:p>
          <w:p w14:paraId="5492D058" w14:textId="77777777" w:rsidR="00421925" w:rsidRDefault="00421925">
            <w:pPr>
              <w:ind w:left="138"/>
            </w:pPr>
          </w:p>
          <w:p w14:paraId="4BC0EC63" w14:textId="77777777" w:rsidR="00421925" w:rsidRDefault="00421925">
            <w:pPr>
              <w:ind w:left="138"/>
            </w:pPr>
          </w:p>
          <w:p w14:paraId="006708D1" w14:textId="77777777" w:rsidR="00421925" w:rsidRDefault="000F4719">
            <w:pPr>
              <w:ind w:left="138"/>
            </w:pPr>
            <w:r>
              <w:t>September 2025</w:t>
            </w:r>
          </w:p>
          <w:p w14:paraId="5A88F267" w14:textId="77777777" w:rsidR="000F4719" w:rsidRDefault="000F4719">
            <w:pPr>
              <w:ind w:left="138"/>
            </w:pPr>
          </w:p>
          <w:p w14:paraId="6898FBA6" w14:textId="77777777" w:rsidR="000F4719" w:rsidRDefault="000F4719">
            <w:pPr>
              <w:ind w:left="138"/>
            </w:pPr>
          </w:p>
          <w:p w14:paraId="69057425" w14:textId="77777777" w:rsidR="000F4719" w:rsidRDefault="000F4719">
            <w:pPr>
              <w:ind w:left="138"/>
            </w:pPr>
          </w:p>
          <w:p w14:paraId="7CCC0B97" w14:textId="77777777" w:rsidR="000F4719" w:rsidRDefault="00F41327">
            <w:pPr>
              <w:ind w:left="138"/>
            </w:pPr>
            <w:r>
              <w:t>Autumn Term</w:t>
            </w:r>
          </w:p>
          <w:p w14:paraId="1517E9BA" w14:textId="77777777" w:rsidR="00F41327" w:rsidRDefault="00F41327">
            <w:pPr>
              <w:ind w:left="138"/>
            </w:pPr>
          </w:p>
          <w:p w14:paraId="0B522294" w14:textId="77777777" w:rsidR="00F41327" w:rsidRDefault="00F41327">
            <w:pPr>
              <w:ind w:left="138"/>
            </w:pPr>
          </w:p>
          <w:p w14:paraId="0B17502B" w14:textId="77777777" w:rsidR="00F41327" w:rsidRDefault="00F41327">
            <w:pPr>
              <w:ind w:left="138"/>
            </w:pPr>
          </w:p>
          <w:p w14:paraId="66F74E30" w14:textId="77777777" w:rsidR="00F41327" w:rsidRDefault="00F41327">
            <w:pPr>
              <w:ind w:left="138"/>
            </w:pPr>
          </w:p>
          <w:p w14:paraId="37C8C592" w14:textId="77777777" w:rsidR="00F41327" w:rsidRDefault="009E6971">
            <w:pPr>
              <w:ind w:left="138"/>
            </w:pPr>
            <w:r>
              <w:t>Timetable in place Autumn Term</w:t>
            </w:r>
          </w:p>
          <w:p w14:paraId="1C56ECA0" w14:textId="77777777" w:rsidR="009E6971" w:rsidRDefault="009E6971">
            <w:pPr>
              <w:ind w:left="138"/>
            </w:pPr>
          </w:p>
          <w:p w14:paraId="6A01C638" w14:textId="77777777" w:rsidR="009E6971" w:rsidRDefault="009E6971">
            <w:pPr>
              <w:ind w:left="138"/>
            </w:pPr>
          </w:p>
          <w:p w14:paraId="5F804280" w14:textId="77777777" w:rsidR="009E6971" w:rsidRDefault="009E6971">
            <w:pPr>
              <w:ind w:left="138"/>
            </w:pPr>
          </w:p>
          <w:p w14:paraId="244BB365" w14:textId="77777777" w:rsidR="009E6971" w:rsidRDefault="009E6971">
            <w:pPr>
              <w:ind w:left="138"/>
            </w:pPr>
          </w:p>
          <w:p w14:paraId="0A64546E" w14:textId="77777777" w:rsidR="009E6971" w:rsidRDefault="009E6971">
            <w:pPr>
              <w:ind w:left="138"/>
            </w:pPr>
          </w:p>
          <w:p w14:paraId="324ED524" w14:textId="77777777" w:rsidR="009E6971" w:rsidRDefault="009E6971" w:rsidP="009E6971">
            <w:r>
              <w:t xml:space="preserve"> At the end of each season</w:t>
            </w:r>
          </w:p>
          <w:p w14:paraId="40A9F465" w14:textId="77777777" w:rsidR="009E6971" w:rsidRDefault="009E6971" w:rsidP="009E6971"/>
          <w:p w14:paraId="636E33ED" w14:textId="77777777" w:rsidR="009E6971" w:rsidRDefault="009E6971" w:rsidP="009E6971"/>
          <w:p w14:paraId="25500AC1" w14:textId="77777777" w:rsidR="009E6971" w:rsidRDefault="009E6971" w:rsidP="009E6971"/>
          <w:p w14:paraId="75555D8A" w14:textId="77777777" w:rsidR="009E6971" w:rsidRDefault="009E6971" w:rsidP="009E6971">
            <w:r>
              <w:t xml:space="preserve"> Spring Term</w:t>
            </w:r>
          </w:p>
          <w:p w14:paraId="7F34EBD9" w14:textId="77777777" w:rsidR="009E6971" w:rsidRDefault="009E6971" w:rsidP="009E6971"/>
          <w:p w14:paraId="01D730D0" w14:textId="77777777" w:rsidR="009E6971" w:rsidRDefault="009E6971" w:rsidP="009E6971"/>
          <w:p w14:paraId="64A67A55" w14:textId="2F198D0E" w:rsidR="009E6971" w:rsidRDefault="009E6971" w:rsidP="009E6971">
            <w:r>
              <w:t xml:space="preserve"> Continually</w:t>
            </w:r>
          </w:p>
        </w:tc>
        <w:tc>
          <w:tcPr>
            <w:tcW w:w="1590" w:type="dxa"/>
          </w:tcPr>
          <w:p w14:paraId="61AFF395" w14:textId="77777777" w:rsidR="004B1E54" w:rsidRDefault="004B1E54">
            <w:pPr>
              <w:rPr>
                <w:rFonts w:ascii="Times New Roman" w:eastAsia="Times New Roman" w:hAnsi="Times New Roman" w:cs="Times New Roman"/>
              </w:rPr>
            </w:pPr>
          </w:p>
        </w:tc>
      </w:tr>
    </w:tbl>
    <w:tbl>
      <w:tblPr>
        <w:tblStyle w:val="a5"/>
        <w:tblpPr w:leftFromText="180" w:rightFromText="180" w:vertAnchor="text" w:horzAnchor="margin" w:tblpXSpec="center" w:tblpY="379"/>
        <w:tblW w:w="139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3939"/>
      </w:tblGrid>
      <w:tr w:rsidR="00CE12FB" w14:paraId="04CB8883" w14:textId="77777777" w:rsidTr="00CE12FB">
        <w:trPr>
          <w:trHeight w:val="779"/>
        </w:trPr>
        <w:tc>
          <w:tcPr>
            <w:tcW w:w="13939" w:type="dxa"/>
            <w:shd w:val="clear" w:color="auto" w:fill="B7B7B7"/>
          </w:tcPr>
          <w:p w14:paraId="725011E6" w14:textId="77777777" w:rsidR="00CE12FB" w:rsidRDefault="00CE12FB" w:rsidP="00CE12FB">
            <w:pPr>
              <w:spacing w:before="138"/>
              <w:ind w:left="141"/>
              <w:rPr>
                <w:b/>
                <w:color w:val="1C4587"/>
                <w:sz w:val="28"/>
                <w:szCs w:val="28"/>
              </w:rPr>
            </w:pPr>
            <w:r>
              <w:rPr>
                <w:b/>
                <w:color w:val="1C4587"/>
                <w:sz w:val="28"/>
                <w:szCs w:val="28"/>
              </w:rPr>
              <w:t>Evaluation: How will we know if we are having the desired impact?</w:t>
            </w:r>
          </w:p>
        </w:tc>
      </w:tr>
      <w:tr w:rsidR="00CE12FB" w14:paraId="436DF228" w14:textId="77777777" w:rsidTr="00CE12FB">
        <w:trPr>
          <w:trHeight w:val="3772"/>
        </w:trPr>
        <w:tc>
          <w:tcPr>
            <w:tcW w:w="13939" w:type="dxa"/>
          </w:tcPr>
          <w:p w14:paraId="0F40C90F" w14:textId="77777777" w:rsidR="00CE12FB" w:rsidRDefault="00CE12FB" w:rsidP="00CE12FB">
            <w:pPr>
              <w:ind w:left="141"/>
            </w:pPr>
          </w:p>
        </w:tc>
      </w:tr>
    </w:tbl>
    <w:p w14:paraId="0F5EF781" w14:textId="77777777" w:rsidR="004B1E54" w:rsidRDefault="004B1E54">
      <w:pPr>
        <w:rPr>
          <w:rFonts w:ascii="Times New Roman" w:eastAsia="Times New Roman" w:hAnsi="Times New Roman" w:cs="Times New Roman"/>
        </w:rPr>
        <w:sectPr w:rsidR="004B1E54">
          <w:pgSz w:w="16840" w:h="11910" w:orient="landscape"/>
          <w:pgMar w:top="1100" w:right="1320" w:bottom="280" w:left="1320" w:header="720" w:footer="720" w:gutter="0"/>
          <w:cols w:space="720"/>
        </w:sectPr>
      </w:pPr>
    </w:p>
    <w:p w14:paraId="12B9C3B7" w14:textId="77777777" w:rsidR="004B1E54" w:rsidRDefault="004B1E54"/>
    <w:p w14:paraId="7B95EC8A" w14:textId="77777777" w:rsidR="004B1E54" w:rsidRDefault="004B1E54"/>
    <w:p w14:paraId="41A058A7" w14:textId="77777777" w:rsidR="004B1E54" w:rsidRDefault="004B1E54"/>
    <w:p w14:paraId="3F75D583" w14:textId="77777777" w:rsidR="004B1E54" w:rsidRDefault="004B1E54"/>
    <w:p w14:paraId="268CCA13" w14:textId="77777777" w:rsidR="004B1E54" w:rsidRDefault="004B1E54"/>
    <w:p w14:paraId="0230F952" w14:textId="4EC50D7B" w:rsidR="004B1E54" w:rsidRDefault="001E5FB2">
      <w:pPr>
        <w:tabs>
          <w:tab w:val="left" w:pos="3010"/>
          <w:tab w:val="left" w:pos="4132"/>
          <w:tab w:val="left" w:pos="4826"/>
          <w:tab w:val="left" w:pos="6631"/>
          <w:tab w:val="left" w:pos="9407"/>
          <w:tab w:val="left" w:pos="10206"/>
          <w:tab w:val="left" w:pos="11702"/>
          <w:tab w:val="left" w:pos="12136"/>
        </w:tabs>
        <w:spacing w:before="3"/>
        <w:ind w:left="120" w:right="114"/>
        <w:rPr>
          <w:b/>
          <w:color w:val="1C4587"/>
          <w:sz w:val="25"/>
          <w:szCs w:val="25"/>
        </w:rPr>
      </w:pPr>
      <w:r>
        <w:rPr>
          <w:b/>
          <w:color w:val="1C4587"/>
          <w:sz w:val="48"/>
          <w:szCs w:val="48"/>
        </w:rPr>
        <w:t>Priority</w:t>
      </w:r>
      <w:r>
        <w:rPr>
          <w:b/>
          <w:color w:val="1C4587"/>
          <w:sz w:val="48"/>
          <w:szCs w:val="48"/>
        </w:rPr>
        <w:tab/>
        <w:t>CGY</w:t>
      </w:r>
      <w:r>
        <w:rPr>
          <w:b/>
          <w:color w:val="1C4587"/>
          <w:sz w:val="48"/>
          <w:szCs w:val="48"/>
        </w:rPr>
        <w:tab/>
        <w:t>3:</w:t>
      </w:r>
      <w:r>
        <w:rPr>
          <w:b/>
          <w:color w:val="1C4587"/>
          <w:sz w:val="48"/>
          <w:szCs w:val="48"/>
        </w:rPr>
        <w:tab/>
        <w:t>Community and Relationships - IQM/ALN Scheme</w:t>
      </w:r>
    </w:p>
    <w:tbl>
      <w:tblPr>
        <w:tblStyle w:val="a6"/>
        <w:tblW w:w="13939" w:type="dxa"/>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146"/>
        <w:gridCol w:w="6750"/>
        <w:gridCol w:w="1698"/>
        <w:gridCol w:w="1755"/>
        <w:gridCol w:w="1590"/>
      </w:tblGrid>
      <w:tr w:rsidR="004B1E54" w14:paraId="2CB9CEA0" w14:textId="77777777">
        <w:trPr>
          <w:trHeight w:val="1756"/>
        </w:trPr>
        <w:tc>
          <w:tcPr>
            <w:tcW w:w="13939" w:type="dxa"/>
            <w:gridSpan w:val="5"/>
            <w:shd w:val="clear" w:color="auto" w:fill="B6D7A8"/>
          </w:tcPr>
          <w:p w14:paraId="2BD97E08" w14:textId="77777777" w:rsidR="004B1E54" w:rsidRDefault="001E5FB2">
            <w:pPr>
              <w:spacing w:before="99"/>
              <w:ind w:left="100"/>
              <w:rPr>
                <w:color w:val="1C4587"/>
              </w:rPr>
            </w:pPr>
            <w:r>
              <w:rPr>
                <w:b/>
              </w:rPr>
              <w:t>Success Criteria</w:t>
            </w:r>
            <w:r>
              <w:t>:</w:t>
            </w:r>
            <w:r>
              <w:rPr>
                <w:color w:val="1C4587"/>
              </w:rPr>
              <w:t xml:space="preserve"> What impact do we want?</w:t>
            </w:r>
          </w:p>
          <w:p w14:paraId="51C4B813" w14:textId="6CFFBF13" w:rsidR="007779AE" w:rsidRDefault="009E6971" w:rsidP="007779AE">
            <w:pPr>
              <w:numPr>
                <w:ilvl w:val="0"/>
                <w:numId w:val="1"/>
              </w:numPr>
              <w:tabs>
                <w:tab w:val="left" w:pos="820"/>
                <w:tab w:val="left" w:pos="821"/>
              </w:tabs>
              <w:rPr>
                <w:b/>
              </w:rPr>
            </w:pPr>
            <w:r>
              <w:rPr>
                <w:b/>
              </w:rPr>
              <w:t>Setting up a new CADY</w:t>
            </w:r>
          </w:p>
          <w:p w14:paraId="1E525ACB" w14:textId="0C253B7D" w:rsidR="007779AE" w:rsidRDefault="002441CF" w:rsidP="007779AE">
            <w:pPr>
              <w:numPr>
                <w:ilvl w:val="0"/>
                <w:numId w:val="1"/>
              </w:numPr>
              <w:tabs>
                <w:tab w:val="left" w:pos="820"/>
                <w:tab w:val="left" w:pos="821"/>
              </w:tabs>
              <w:rPr>
                <w:b/>
              </w:rPr>
            </w:pPr>
            <w:r>
              <w:rPr>
                <w:b/>
              </w:rPr>
              <w:t>Interventions lead to continuous improvement ensuring progress</w:t>
            </w:r>
          </w:p>
          <w:p w14:paraId="3F1F7B35" w14:textId="77777777" w:rsidR="004B1E54" w:rsidRDefault="002441CF">
            <w:pPr>
              <w:numPr>
                <w:ilvl w:val="0"/>
                <w:numId w:val="1"/>
              </w:numPr>
              <w:tabs>
                <w:tab w:val="left" w:pos="820"/>
                <w:tab w:val="left" w:pos="821"/>
              </w:tabs>
              <w:rPr>
                <w:b/>
              </w:rPr>
            </w:pPr>
            <w:r>
              <w:rPr>
                <w:b/>
              </w:rPr>
              <w:t xml:space="preserve">CPD training </w:t>
            </w:r>
            <w:proofErr w:type="spellStart"/>
            <w:r>
              <w:rPr>
                <w:b/>
              </w:rPr>
              <w:t>programme</w:t>
            </w:r>
            <w:proofErr w:type="spellEnd"/>
            <w:r>
              <w:rPr>
                <w:b/>
              </w:rPr>
              <w:t xml:space="preserve"> improves awareness of all staff</w:t>
            </w:r>
          </w:p>
          <w:p w14:paraId="204907B8" w14:textId="496BB8EA" w:rsidR="00622D55" w:rsidRDefault="00622D55" w:rsidP="001000B0">
            <w:pPr>
              <w:tabs>
                <w:tab w:val="left" w:pos="820"/>
                <w:tab w:val="left" w:pos="821"/>
              </w:tabs>
              <w:ind w:left="1440"/>
              <w:rPr>
                <w:b/>
              </w:rPr>
            </w:pPr>
          </w:p>
        </w:tc>
      </w:tr>
      <w:tr w:rsidR="004B1E54" w14:paraId="49311AFA" w14:textId="77777777">
        <w:trPr>
          <w:trHeight w:val="1004"/>
        </w:trPr>
        <w:tc>
          <w:tcPr>
            <w:tcW w:w="13939" w:type="dxa"/>
            <w:gridSpan w:val="5"/>
            <w:shd w:val="clear" w:color="auto" w:fill="A2C4C9"/>
          </w:tcPr>
          <w:p w14:paraId="6F388D1D" w14:textId="7E83D421" w:rsidR="004B1E54" w:rsidRDefault="001E5FB2">
            <w:pPr>
              <w:spacing w:before="99"/>
              <w:ind w:left="100"/>
              <w:rPr>
                <w:b/>
                <w:color w:val="1C4587"/>
              </w:rPr>
            </w:pPr>
            <w:r>
              <w:rPr>
                <w:b/>
                <w:color w:val="1C4587"/>
              </w:rPr>
              <w:t>What problem are we trying to solve? Setting up a new CADY</w:t>
            </w:r>
          </w:p>
          <w:p w14:paraId="678A8C31" w14:textId="77777777" w:rsidR="004B1E54" w:rsidRDefault="004B1E54">
            <w:pPr>
              <w:spacing w:line="267" w:lineRule="auto"/>
              <w:ind w:left="100"/>
            </w:pPr>
          </w:p>
        </w:tc>
      </w:tr>
      <w:tr w:rsidR="004B1E54" w14:paraId="500663F8" w14:textId="77777777">
        <w:trPr>
          <w:trHeight w:val="664"/>
        </w:trPr>
        <w:tc>
          <w:tcPr>
            <w:tcW w:w="13939" w:type="dxa"/>
            <w:gridSpan w:val="5"/>
            <w:shd w:val="clear" w:color="auto" w:fill="93C47D"/>
          </w:tcPr>
          <w:p w14:paraId="7BE4C73A" w14:textId="4DE914A5" w:rsidR="004B1E54" w:rsidRDefault="001E5FB2">
            <w:pPr>
              <w:spacing w:before="100" w:line="268" w:lineRule="auto"/>
              <w:ind w:left="100"/>
              <w:rPr>
                <w:b/>
                <w:color w:val="1C4587"/>
              </w:rPr>
            </w:pPr>
            <w:r>
              <w:rPr>
                <w:b/>
                <w:color w:val="1C4587"/>
              </w:rPr>
              <w:t>Staff Voice: What changes will be needed?  Continue to work on IQM's recommendations</w:t>
            </w:r>
          </w:p>
          <w:p w14:paraId="12BBF72E" w14:textId="77777777" w:rsidR="004B1E54" w:rsidRDefault="004B1E54">
            <w:pPr>
              <w:ind w:left="100"/>
              <w:rPr>
                <w:sz w:val="16"/>
                <w:szCs w:val="16"/>
              </w:rPr>
            </w:pPr>
          </w:p>
        </w:tc>
      </w:tr>
      <w:tr w:rsidR="004B1E54" w14:paraId="4BB2FB8A" w14:textId="77777777">
        <w:trPr>
          <w:trHeight w:val="1273"/>
        </w:trPr>
        <w:tc>
          <w:tcPr>
            <w:tcW w:w="13939" w:type="dxa"/>
            <w:gridSpan w:val="5"/>
            <w:shd w:val="clear" w:color="auto" w:fill="6FA8DC"/>
          </w:tcPr>
          <w:p w14:paraId="20360D25" w14:textId="25882C35" w:rsidR="00FC7F55" w:rsidRDefault="001E5FB2" w:rsidP="00FC7F55">
            <w:pPr>
              <w:tabs>
                <w:tab w:val="left" w:pos="6612"/>
              </w:tabs>
              <w:spacing w:before="99"/>
              <w:ind w:left="100"/>
            </w:pPr>
            <w:r>
              <w:rPr>
                <w:b/>
                <w:color w:val="1C4587"/>
              </w:rPr>
              <w:t>Background Reading/Research:</w:t>
            </w:r>
            <w:r>
              <w:rPr>
                <w:b/>
                <w:color w:val="E91D62"/>
              </w:rPr>
              <w:tab/>
            </w:r>
            <w:r>
              <w:rPr>
                <w:b/>
                <w:color w:val="1C4587"/>
              </w:rPr>
              <w:t>Operational Research (YSD Focus</w:t>
            </w:r>
            <w:proofErr w:type="gramStart"/>
            <w:r>
              <w:rPr>
                <w:b/>
                <w:color w:val="1C4587"/>
              </w:rPr>
              <w:t>):ALN</w:t>
            </w:r>
            <w:proofErr w:type="gramEnd"/>
            <w:r>
              <w:rPr>
                <w:b/>
                <w:color w:val="1C4587"/>
              </w:rPr>
              <w:t xml:space="preserve"> - </w:t>
            </w:r>
          </w:p>
          <w:p w14:paraId="2D4ECD00" w14:textId="7DF856A9" w:rsidR="00594C10" w:rsidRPr="003E2309" w:rsidRDefault="00594C10" w:rsidP="00594C10">
            <w:pPr>
              <w:shd w:val="clear" w:color="auto" w:fill="4BACC6" w:themeFill="accent5"/>
            </w:pPr>
            <w:r>
              <w:rPr>
                <w:rFonts w:ascii="Segoe UI" w:hAnsi="Segoe UI" w:cs="Segoe UI"/>
                <w:color w:val="424242"/>
                <w:shd w:val="clear" w:color="auto" w:fill="FAFAFA"/>
              </w:rPr>
              <w:t>:</w:t>
            </w:r>
            <w:proofErr w:type="spellStart"/>
            <w:r>
              <w:fldChar w:fldCharType="begin"/>
            </w:r>
            <w:r>
              <w:instrText xml:space="preserve"> HYPERLINK "https://www.adyach.cymru/cy/Rhieni/Mynediad-ir-Gwasanaeth/Trefn-Mynediad/Cydlynydd-Anghenion-Dysgu-Ychwanegol-CADY.aspx" \t "_blank" </w:instrText>
            </w:r>
            <w:r>
              <w:fldChar w:fldCharType="separate"/>
            </w:r>
            <w:r>
              <w:rPr>
                <w:rStyle w:val="Hyperddolen"/>
                <w:rFonts w:ascii="Segoe UI" w:hAnsi="Segoe UI" w:cs="Segoe UI"/>
                <w:color w:val="115EA3"/>
                <w:shd w:val="clear" w:color="auto" w:fill="FAFAFA"/>
              </w:rPr>
              <w:t>ADYaCh</w:t>
            </w:r>
            <w:proofErr w:type="spellEnd"/>
            <w:r>
              <w:rPr>
                <w:rStyle w:val="Hyperddolen"/>
                <w:rFonts w:ascii="Segoe UI" w:hAnsi="Segoe UI" w:cs="Segoe UI"/>
                <w:color w:val="115EA3"/>
                <w:shd w:val="clear" w:color="auto" w:fill="FAFAFA"/>
              </w:rPr>
              <w:t xml:space="preserve"> - Additional Learning Needs Co-</w:t>
            </w:r>
            <w:proofErr w:type="spellStart"/>
            <w:r>
              <w:rPr>
                <w:rStyle w:val="Hyperddolen"/>
                <w:rFonts w:ascii="Segoe UI" w:hAnsi="Segoe UI" w:cs="Segoe UI"/>
                <w:color w:val="115EA3"/>
                <w:shd w:val="clear" w:color="auto" w:fill="FAFAFA"/>
              </w:rPr>
              <w:t>ordinator</w:t>
            </w:r>
            <w:proofErr w:type="spellEnd"/>
            <w:r>
              <w:rPr>
                <w:rStyle w:val="Hyperddolen"/>
                <w:rFonts w:ascii="Segoe UI" w:hAnsi="Segoe UI" w:cs="Segoe UI"/>
                <w:color w:val="115EA3"/>
                <w:shd w:val="clear" w:color="auto" w:fill="FAFAFA"/>
              </w:rPr>
              <w:t xml:space="preserve"> (CADY)</w:t>
            </w:r>
            <w:r>
              <w:fldChar w:fldCharType="end"/>
            </w:r>
            <w:r>
              <w:rPr>
                <w:rFonts w:ascii="Segoe UI" w:hAnsi="Segoe UI" w:cs="Segoe UI"/>
                <w:color w:val="424242"/>
                <w:shd w:val="clear" w:color="auto" w:fill="FAFAFA"/>
              </w:rPr>
              <w:t> </w:t>
            </w:r>
          </w:p>
          <w:p w14:paraId="0AA088F6" w14:textId="06E6E9D8" w:rsidR="004B1E54" w:rsidRDefault="00DD6E21" w:rsidP="003E2309">
            <w:pPr>
              <w:shd w:val="clear" w:color="auto" w:fill="4BACC6" w:themeFill="accent5"/>
            </w:pPr>
            <w:r>
              <w:t xml:space="preserve"> </w:t>
            </w:r>
          </w:p>
        </w:tc>
      </w:tr>
      <w:tr w:rsidR="004B1E54" w14:paraId="319FDAE7" w14:textId="77777777">
        <w:trPr>
          <w:trHeight w:val="349"/>
        </w:trPr>
        <w:tc>
          <w:tcPr>
            <w:tcW w:w="2146" w:type="dxa"/>
            <w:tcBorders>
              <w:bottom w:val="nil"/>
            </w:tcBorders>
            <w:shd w:val="clear" w:color="auto" w:fill="CCCCCC"/>
          </w:tcPr>
          <w:p w14:paraId="2C68C37D" w14:textId="77777777" w:rsidR="004B1E54" w:rsidRDefault="001E5FB2">
            <w:pPr>
              <w:spacing w:before="140" w:line="189" w:lineRule="auto"/>
              <w:ind w:left="141"/>
              <w:rPr>
                <w:b/>
                <w:sz w:val="16"/>
                <w:szCs w:val="16"/>
              </w:rPr>
            </w:pPr>
            <w:r>
              <w:rPr>
                <w:b/>
                <w:sz w:val="16"/>
                <w:szCs w:val="16"/>
              </w:rPr>
              <w:t>Round 1</w:t>
            </w:r>
          </w:p>
        </w:tc>
        <w:tc>
          <w:tcPr>
            <w:tcW w:w="6750" w:type="dxa"/>
            <w:tcBorders>
              <w:bottom w:val="nil"/>
            </w:tcBorders>
            <w:shd w:val="clear" w:color="auto" w:fill="CCCCCC"/>
          </w:tcPr>
          <w:p w14:paraId="4A204A88" w14:textId="77777777" w:rsidR="004B1E54" w:rsidRDefault="001E5FB2">
            <w:pPr>
              <w:spacing w:before="140" w:line="189" w:lineRule="auto"/>
              <w:ind w:left="138"/>
              <w:rPr>
                <w:b/>
                <w:color w:val="38761D"/>
                <w:sz w:val="16"/>
                <w:szCs w:val="16"/>
              </w:rPr>
            </w:pPr>
            <w:r>
              <w:rPr>
                <w:b/>
                <w:sz w:val="16"/>
                <w:szCs w:val="16"/>
              </w:rPr>
              <w:t xml:space="preserve">Who co-ordinates the work and Activity (Jam Board) </w:t>
            </w:r>
            <w:r>
              <w:rPr>
                <w:b/>
                <w:color w:val="38761D"/>
                <w:sz w:val="16"/>
                <w:szCs w:val="16"/>
              </w:rPr>
              <w:t>Supervision Mrs Llwyd</w:t>
            </w:r>
          </w:p>
        </w:tc>
        <w:tc>
          <w:tcPr>
            <w:tcW w:w="1698" w:type="dxa"/>
            <w:tcBorders>
              <w:bottom w:val="nil"/>
            </w:tcBorders>
            <w:shd w:val="clear" w:color="auto" w:fill="CCCCCC"/>
          </w:tcPr>
          <w:p w14:paraId="53D81F1E" w14:textId="77777777" w:rsidR="004B1E54" w:rsidRDefault="001E5FB2">
            <w:pPr>
              <w:spacing w:before="140" w:line="189" w:lineRule="auto"/>
              <w:ind w:left="141"/>
              <w:rPr>
                <w:b/>
                <w:sz w:val="16"/>
                <w:szCs w:val="16"/>
              </w:rPr>
            </w:pPr>
            <w:r>
              <w:rPr>
                <w:b/>
                <w:sz w:val="16"/>
                <w:szCs w:val="16"/>
              </w:rPr>
              <w:t>Finance/</w:t>
            </w:r>
          </w:p>
        </w:tc>
        <w:tc>
          <w:tcPr>
            <w:tcW w:w="1755" w:type="dxa"/>
            <w:tcBorders>
              <w:bottom w:val="nil"/>
            </w:tcBorders>
            <w:shd w:val="clear" w:color="auto" w:fill="CCCCCC"/>
          </w:tcPr>
          <w:p w14:paraId="252EA854" w14:textId="77777777" w:rsidR="004B1E54" w:rsidRDefault="001E5FB2">
            <w:pPr>
              <w:spacing w:before="140" w:line="189" w:lineRule="auto"/>
              <w:ind w:left="138"/>
              <w:rPr>
                <w:b/>
                <w:sz w:val="16"/>
                <w:szCs w:val="16"/>
              </w:rPr>
            </w:pPr>
            <w:r>
              <w:rPr>
                <w:b/>
                <w:sz w:val="16"/>
                <w:szCs w:val="16"/>
              </w:rPr>
              <w:t>Time/</w:t>
            </w:r>
          </w:p>
        </w:tc>
        <w:tc>
          <w:tcPr>
            <w:tcW w:w="1590" w:type="dxa"/>
            <w:tcBorders>
              <w:bottom w:val="nil"/>
            </w:tcBorders>
            <w:shd w:val="clear" w:color="auto" w:fill="CCCCCC"/>
          </w:tcPr>
          <w:p w14:paraId="09FC5D9C" w14:textId="77777777" w:rsidR="004B1E54" w:rsidRDefault="001E5FB2">
            <w:pPr>
              <w:spacing w:before="140" w:line="189" w:lineRule="auto"/>
              <w:ind w:left="137"/>
              <w:rPr>
                <w:b/>
                <w:sz w:val="16"/>
                <w:szCs w:val="16"/>
              </w:rPr>
            </w:pPr>
            <w:r>
              <w:rPr>
                <w:b/>
                <w:sz w:val="16"/>
                <w:szCs w:val="16"/>
              </w:rPr>
              <w:t>Blue – Required</w:t>
            </w:r>
          </w:p>
        </w:tc>
      </w:tr>
      <w:tr w:rsidR="004B1E54" w14:paraId="286DFC53" w14:textId="77777777">
        <w:trPr>
          <w:trHeight w:val="195"/>
        </w:trPr>
        <w:tc>
          <w:tcPr>
            <w:tcW w:w="2146" w:type="dxa"/>
            <w:tcBorders>
              <w:top w:val="nil"/>
              <w:bottom w:val="nil"/>
            </w:tcBorders>
            <w:shd w:val="clear" w:color="auto" w:fill="CCCCCC"/>
          </w:tcPr>
          <w:p w14:paraId="5C9D905B" w14:textId="77777777" w:rsidR="004B1E54" w:rsidRDefault="004B1E54">
            <w:pPr>
              <w:rPr>
                <w:rFonts w:ascii="Times New Roman" w:eastAsia="Times New Roman" w:hAnsi="Times New Roman" w:cs="Times New Roman"/>
                <w:sz w:val="12"/>
                <w:szCs w:val="12"/>
              </w:rPr>
            </w:pPr>
          </w:p>
        </w:tc>
        <w:tc>
          <w:tcPr>
            <w:tcW w:w="6750" w:type="dxa"/>
            <w:tcBorders>
              <w:top w:val="nil"/>
              <w:bottom w:val="nil"/>
            </w:tcBorders>
            <w:shd w:val="clear" w:color="auto" w:fill="CCCCCC"/>
          </w:tcPr>
          <w:p w14:paraId="23B7D4FE" w14:textId="77777777" w:rsidR="004B1E54" w:rsidRDefault="001E5FB2">
            <w:pPr>
              <w:spacing w:line="176" w:lineRule="auto"/>
              <w:ind w:left="138"/>
              <w:rPr>
                <w:b/>
                <w:sz w:val="16"/>
                <w:szCs w:val="16"/>
              </w:rPr>
            </w:pPr>
            <w:r>
              <w:rPr>
                <w:b/>
                <w:color w:val="E91D62"/>
                <w:sz w:val="16"/>
                <w:szCs w:val="16"/>
              </w:rPr>
              <w:t>What changes are needed?</w:t>
            </w:r>
          </w:p>
        </w:tc>
        <w:tc>
          <w:tcPr>
            <w:tcW w:w="1698" w:type="dxa"/>
            <w:tcBorders>
              <w:top w:val="nil"/>
              <w:bottom w:val="nil"/>
            </w:tcBorders>
            <w:shd w:val="clear" w:color="auto" w:fill="CCCCCC"/>
          </w:tcPr>
          <w:p w14:paraId="5E72D742" w14:textId="77777777" w:rsidR="004B1E54" w:rsidRDefault="001E5FB2">
            <w:pPr>
              <w:spacing w:line="176" w:lineRule="auto"/>
              <w:ind w:left="141"/>
              <w:rPr>
                <w:b/>
                <w:sz w:val="16"/>
                <w:szCs w:val="16"/>
              </w:rPr>
            </w:pPr>
            <w:r>
              <w:rPr>
                <w:b/>
                <w:sz w:val="16"/>
                <w:szCs w:val="16"/>
              </w:rPr>
              <w:t>Grant</w:t>
            </w:r>
          </w:p>
        </w:tc>
        <w:tc>
          <w:tcPr>
            <w:tcW w:w="1755" w:type="dxa"/>
            <w:tcBorders>
              <w:top w:val="nil"/>
              <w:bottom w:val="nil"/>
            </w:tcBorders>
            <w:shd w:val="clear" w:color="auto" w:fill="CCCCCC"/>
          </w:tcPr>
          <w:p w14:paraId="76B8E7A6" w14:textId="77777777" w:rsidR="004B1E54" w:rsidRDefault="001E5FB2">
            <w:pPr>
              <w:spacing w:line="176" w:lineRule="auto"/>
              <w:ind w:left="138"/>
              <w:rPr>
                <w:b/>
                <w:sz w:val="16"/>
                <w:szCs w:val="16"/>
              </w:rPr>
            </w:pPr>
            <w:r>
              <w:rPr>
                <w:b/>
                <w:sz w:val="16"/>
                <w:szCs w:val="16"/>
              </w:rPr>
              <w:t>Date</w:t>
            </w:r>
          </w:p>
        </w:tc>
        <w:tc>
          <w:tcPr>
            <w:tcW w:w="1590" w:type="dxa"/>
            <w:tcBorders>
              <w:top w:val="nil"/>
              <w:bottom w:val="nil"/>
            </w:tcBorders>
            <w:shd w:val="clear" w:color="auto" w:fill="CCCCCC"/>
          </w:tcPr>
          <w:p w14:paraId="2E9BC1FE" w14:textId="77777777" w:rsidR="004B1E54" w:rsidRDefault="001E5FB2">
            <w:pPr>
              <w:spacing w:line="176" w:lineRule="auto"/>
              <w:ind w:left="137"/>
              <w:rPr>
                <w:b/>
                <w:sz w:val="16"/>
                <w:szCs w:val="16"/>
              </w:rPr>
            </w:pPr>
            <w:r>
              <w:rPr>
                <w:b/>
                <w:sz w:val="16"/>
                <w:szCs w:val="16"/>
              </w:rPr>
              <w:t>Make</w:t>
            </w:r>
          </w:p>
        </w:tc>
      </w:tr>
      <w:tr w:rsidR="004B1E54" w14:paraId="16C113B6" w14:textId="77777777">
        <w:trPr>
          <w:trHeight w:val="195"/>
        </w:trPr>
        <w:tc>
          <w:tcPr>
            <w:tcW w:w="2146" w:type="dxa"/>
            <w:tcBorders>
              <w:top w:val="nil"/>
              <w:bottom w:val="nil"/>
            </w:tcBorders>
            <w:shd w:val="clear" w:color="auto" w:fill="CCCCCC"/>
          </w:tcPr>
          <w:p w14:paraId="1E75C7D5" w14:textId="77777777" w:rsidR="004B1E54" w:rsidRDefault="004B1E54">
            <w:pPr>
              <w:rPr>
                <w:rFonts w:ascii="Times New Roman" w:eastAsia="Times New Roman" w:hAnsi="Times New Roman" w:cs="Times New Roman"/>
                <w:sz w:val="12"/>
                <w:szCs w:val="12"/>
              </w:rPr>
            </w:pPr>
          </w:p>
        </w:tc>
        <w:tc>
          <w:tcPr>
            <w:tcW w:w="6750" w:type="dxa"/>
            <w:tcBorders>
              <w:top w:val="nil"/>
              <w:bottom w:val="nil"/>
            </w:tcBorders>
            <w:shd w:val="clear" w:color="auto" w:fill="CCCCCC"/>
          </w:tcPr>
          <w:p w14:paraId="277FFB64" w14:textId="77777777" w:rsidR="004B1E54" w:rsidRDefault="004B1E54">
            <w:pPr>
              <w:rPr>
                <w:rFonts w:ascii="Times New Roman" w:eastAsia="Times New Roman" w:hAnsi="Times New Roman" w:cs="Times New Roman"/>
                <w:sz w:val="12"/>
                <w:szCs w:val="12"/>
              </w:rPr>
            </w:pPr>
          </w:p>
        </w:tc>
        <w:tc>
          <w:tcPr>
            <w:tcW w:w="1698" w:type="dxa"/>
            <w:tcBorders>
              <w:top w:val="nil"/>
              <w:bottom w:val="nil"/>
            </w:tcBorders>
            <w:shd w:val="clear" w:color="auto" w:fill="CCCCCC"/>
          </w:tcPr>
          <w:p w14:paraId="73DBE9F7" w14:textId="77777777" w:rsidR="004B1E54" w:rsidRDefault="004B1E54">
            <w:pPr>
              <w:rPr>
                <w:rFonts w:ascii="Times New Roman" w:eastAsia="Times New Roman" w:hAnsi="Times New Roman" w:cs="Times New Roman"/>
                <w:sz w:val="12"/>
                <w:szCs w:val="12"/>
              </w:rPr>
            </w:pPr>
          </w:p>
        </w:tc>
        <w:tc>
          <w:tcPr>
            <w:tcW w:w="1755" w:type="dxa"/>
            <w:tcBorders>
              <w:top w:val="nil"/>
              <w:bottom w:val="nil"/>
            </w:tcBorders>
            <w:shd w:val="clear" w:color="auto" w:fill="CCCCCC"/>
          </w:tcPr>
          <w:p w14:paraId="56ABA33D" w14:textId="77777777" w:rsidR="004B1E54" w:rsidRDefault="004B1E54">
            <w:pPr>
              <w:rPr>
                <w:rFonts w:ascii="Times New Roman" w:eastAsia="Times New Roman" w:hAnsi="Times New Roman" w:cs="Times New Roman"/>
                <w:sz w:val="12"/>
                <w:szCs w:val="12"/>
              </w:rPr>
            </w:pPr>
          </w:p>
        </w:tc>
        <w:tc>
          <w:tcPr>
            <w:tcW w:w="1590" w:type="dxa"/>
            <w:tcBorders>
              <w:top w:val="nil"/>
              <w:bottom w:val="nil"/>
            </w:tcBorders>
            <w:shd w:val="clear" w:color="auto" w:fill="CCCCCC"/>
          </w:tcPr>
          <w:p w14:paraId="11A23467" w14:textId="77777777" w:rsidR="004B1E54" w:rsidRDefault="001E5FB2">
            <w:pPr>
              <w:spacing w:line="176" w:lineRule="auto"/>
              <w:ind w:left="137"/>
              <w:rPr>
                <w:b/>
                <w:sz w:val="16"/>
                <w:szCs w:val="16"/>
              </w:rPr>
            </w:pPr>
            <w:r>
              <w:rPr>
                <w:b/>
                <w:sz w:val="16"/>
                <w:szCs w:val="16"/>
              </w:rPr>
              <w:t>Yellow – In Action</w:t>
            </w:r>
          </w:p>
        </w:tc>
      </w:tr>
      <w:tr w:rsidR="004B1E54" w14:paraId="706288E9" w14:textId="77777777">
        <w:trPr>
          <w:trHeight w:val="194"/>
        </w:trPr>
        <w:tc>
          <w:tcPr>
            <w:tcW w:w="2146" w:type="dxa"/>
            <w:tcBorders>
              <w:top w:val="nil"/>
              <w:bottom w:val="nil"/>
            </w:tcBorders>
            <w:shd w:val="clear" w:color="auto" w:fill="CCCCCC"/>
          </w:tcPr>
          <w:p w14:paraId="081DDAC1" w14:textId="77777777" w:rsidR="004B1E54" w:rsidRDefault="004B1E54">
            <w:pPr>
              <w:rPr>
                <w:rFonts w:ascii="Times New Roman" w:eastAsia="Times New Roman" w:hAnsi="Times New Roman" w:cs="Times New Roman"/>
                <w:sz w:val="12"/>
                <w:szCs w:val="12"/>
              </w:rPr>
            </w:pPr>
          </w:p>
        </w:tc>
        <w:tc>
          <w:tcPr>
            <w:tcW w:w="6750" w:type="dxa"/>
            <w:tcBorders>
              <w:top w:val="nil"/>
              <w:bottom w:val="nil"/>
            </w:tcBorders>
            <w:shd w:val="clear" w:color="auto" w:fill="CCCCCC"/>
          </w:tcPr>
          <w:p w14:paraId="7C5DC2FA" w14:textId="77777777" w:rsidR="004B1E54" w:rsidRDefault="004B1E54">
            <w:pPr>
              <w:rPr>
                <w:rFonts w:ascii="Times New Roman" w:eastAsia="Times New Roman" w:hAnsi="Times New Roman" w:cs="Times New Roman"/>
                <w:sz w:val="12"/>
                <w:szCs w:val="12"/>
              </w:rPr>
            </w:pPr>
          </w:p>
        </w:tc>
        <w:tc>
          <w:tcPr>
            <w:tcW w:w="1698" w:type="dxa"/>
            <w:tcBorders>
              <w:top w:val="nil"/>
              <w:bottom w:val="nil"/>
            </w:tcBorders>
            <w:shd w:val="clear" w:color="auto" w:fill="CCCCCC"/>
          </w:tcPr>
          <w:p w14:paraId="340DD8BF" w14:textId="77777777" w:rsidR="004B1E54" w:rsidRDefault="004B1E54">
            <w:pPr>
              <w:rPr>
                <w:rFonts w:ascii="Times New Roman" w:eastAsia="Times New Roman" w:hAnsi="Times New Roman" w:cs="Times New Roman"/>
                <w:sz w:val="12"/>
                <w:szCs w:val="12"/>
              </w:rPr>
            </w:pPr>
          </w:p>
        </w:tc>
        <w:tc>
          <w:tcPr>
            <w:tcW w:w="1755" w:type="dxa"/>
            <w:tcBorders>
              <w:top w:val="nil"/>
              <w:bottom w:val="nil"/>
            </w:tcBorders>
            <w:shd w:val="clear" w:color="auto" w:fill="CCCCCC"/>
          </w:tcPr>
          <w:p w14:paraId="1240EED5" w14:textId="77777777" w:rsidR="004B1E54" w:rsidRDefault="004B1E54">
            <w:pPr>
              <w:rPr>
                <w:rFonts w:ascii="Times New Roman" w:eastAsia="Times New Roman" w:hAnsi="Times New Roman" w:cs="Times New Roman"/>
                <w:sz w:val="12"/>
                <w:szCs w:val="12"/>
              </w:rPr>
            </w:pPr>
          </w:p>
        </w:tc>
        <w:tc>
          <w:tcPr>
            <w:tcW w:w="1590" w:type="dxa"/>
            <w:tcBorders>
              <w:top w:val="nil"/>
              <w:bottom w:val="nil"/>
            </w:tcBorders>
            <w:shd w:val="clear" w:color="auto" w:fill="CCCCCC"/>
          </w:tcPr>
          <w:p w14:paraId="601713E1" w14:textId="77777777" w:rsidR="004B1E54" w:rsidRDefault="001E5FB2">
            <w:pPr>
              <w:spacing w:line="174" w:lineRule="auto"/>
              <w:ind w:left="137"/>
              <w:rPr>
                <w:b/>
                <w:sz w:val="16"/>
                <w:szCs w:val="16"/>
              </w:rPr>
            </w:pPr>
            <w:r>
              <w:rPr>
                <w:b/>
                <w:sz w:val="16"/>
                <w:szCs w:val="16"/>
              </w:rPr>
              <w:t xml:space="preserve">Green – </w:t>
            </w:r>
            <w:proofErr w:type="spellStart"/>
            <w:r>
              <w:rPr>
                <w:b/>
                <w:sz w:val="16"/>
                <w:szCs w:val="16"/>
              </w:rPr>
              <w:t>Wedi</w:t>
            </w:r>
            <w:proofErr w:type="spellEnd"/>
          </w:p>
        </w:tc>
      </w:tr>
      <w:tr w:rsidR="004B1E54" w14:paraId="5E92FEC8" w14:textId="77777777">
        <w:trPr>
          <w:trHeight w:val="689"/>
        </w:trPr>
        <w:tc>
          <w:tcPr>
            <w:tcW w:w="2146" w:type="dxa"/>
            <w:tcBorders>
              <w:top w:val="nil"/>
            </w:tcBorders>
            <w:shd w:val="clear" w:color="auto" w:fill="CCCCCC"/>
          </w:tcPr>
          <w:p w14:paraId="0F2B3B3F" w14:textId="77777777" w:rsidR="004B1E54" w:rsidRDefault="004B1E54">
            <w:pPr>
              <w:rPr>
                <w:rFonts w:ascii="Times New Roman" w:eastAsia="Times New Roman" w:hAnsi="Times New Roman" w:cs="Times New Roman"/>
              </w:rPr>
            </w:pPr>
          </w:p>
        </w:tc>
        <w:tc>
          <w:tcPr>
            <w:tcW w:w="6750" w:type="dxa"/>
            <w:tcBorders>
              <w:top w:val="nil"/>
            </w:tcBorders>
            <w:shd w:val="clear" w:color="auto" w:fill="CCCCCC"/>
          </w:tcPr>
          <w:p w14:paraId="088CA93F" w14:textId="77777777" w:rsidR="004B1E54" w:rsidRDefault="004B1E54">
            <w:pPr>
              <w:rPr>
                <w:rFonts w:ascii="Times New Roman" w:eastAsia="Times New Roman" w:hAnsi="Times New Roman" w:cs="Times New Roman"/>
              </w:rPr>
            </w:pPr>
          </w:p>
        </w:tc>
        <w:tc>
          <w:tcPr>
            <w:tcW w:w="1698" w:type="dxa"/>
            <w:tcBorders>
              <w:top w:val="nil"/>
            </w:tcBorders>
            <w:shd w:val="clear" w:color="auto" w:fill="CCCCCC"/>
          </w:tcPr>
          <w:p w14:paraId="174582B2" w14:textId="77777777" w:rsidR="004B1E54" w:rsidRDefault="004B1E54">
            <w:pPr>
              <w:rPr>
                <w:rFonts w:ascii="Times New Roman" w:eastAsia="Times New Roman" w:hAnsi="Times New Roman" w:cs="Times New Roman"/>
              </w:rPr>
            </w:pPr>
          </w:p>
        </w:tc>
        <w:tc>
          <w:tcPr>
            <w:tcW w:w="1755" w:type="dxa"/>
            <w:tcBorders>
              <w:top w:val="nil"/>
            </w:tcBorders>
            <w:shd w:val="clear" w:color="auto" w:fill="CCCCCC"/>
          </w:tcPr>
          <w:p w14:paraId="60B3B1F7" w14:textId="77777777" w:rsidR="004B1E54" w:rsidRDefault="004B1E54">
            <w:pPr>
              <w:rPr>
                <w:rFonts w:ascii="Times New Roman" w:eastAsia="Times New Roman" w:hAnsi="Times New Roman" w:cs="Times New Roman"/>
              </w:rPr>
            </w:pPr>
          </w:p>
        </w:tc>
        <w:tc>
          <w:tcPr>
            <w:tcW w:w="1590" w:type="dxa"/>
            <w:tcBorders>
              <w:top w:val="nil"/>
            </w:tcBorders>
            <w:shd w:val="clear" w:color="auto" w:fill="CCCCCC"/>
          </w:tcPr>
          <w:p w14:paraId="68BF3F9F" w14:textId="77777777" w:rsidR="004B1E54" w:rsidRDefault="001E5FB2">
            <w:pPr>
              <w:spacing w:line="180" w:lineRule="auto"/>
              <w:ind w:left="137"/>
              <w:rPr>
                <w:b/>
                <w:sz w:val="16"/>
                <w:szCs w:val="16"/>
              </w:rPr>
            </w:pPr>
            <w:r>
              <w:rPr>
                <w:b/>
                <w:sz w:val="16"/>
                <w:szCs w:val="16"/>
              </w:rPr>
              <w:t>happen</w:t>
            </w:r>
          </w:p>
          <w:p w14:paraId="0BF8B060" w14:textId="77777777" w:rsidR="004B1E54" w:rsidRDefault="001E5FB2">
            <w:pPr>
              <w:spacing w:before="4" w:line="237" w:lineRule="auto"/>
              <w:ind w:left="137" w:right="138"/>
              <w:rPr>
                <w:b/>
                <w:sz w:val="10"/>
                <w:szCs w:val="10"/>
              </w:rPr>
            </w:pPr>
            <w:r>
              <w:rPr>
                <w:b/>
                <w:color w:val="E91D62"/>
                <w:sz w:val="10"/>
                <w:szCs w:val="10"/>
              </w:rPr>
              <w:t>How will we know if we are getting the desired effect?</w:t>
            </w:r>
          </w:p>
        </w:tc>
      </w:tr>
      <w:tr w:rsidR="004B1E54" w14:paraId="52E9F76F" w14:textId="77777777">
        <w:trPr>
          <w:trHeight w:val="1086"/>
        </w:trPr>
        <w:tc>
          <w:tcPr>
            <w:tcW w:w="2146" w:type="dxa"/>
            <w:shd w:val="clear" w:color="auto" w:fill="CFE2F3"/>
          </w:tcPr>
          <w:p w14:paraId="4845296E" w14:textId="77777777" w:rsidR="004B1E54" w:rsidRDefault="001E5FB2">
            <w:pPr>
              <w:spacing w:before="138"/>
              <w:ind w:left="141" w:right="115"/>
              <w:jc w:val="both"/>
            </w:pPr>
            <w:r>
              <w:t>Preparation 1</w:t>
            </w:r>
          </w:p>
        </w:tc>
        <w:tc>
          <w:tcPr>
            <w:tcW w:w="6750" w:type="dxa"/>
          </w:tcPr>
          <w:p w14:paraId="7AF73FCB" w14:textId="4EEE0ECF" w:rsidR="004A5707" w:rsidRDefault="004A5707" w:rsidP="00C64C29"/>
          <w:p w14:paraId="456F6B6A" w14:textId="504753F5" w:rsidR="00C64C29" w:rsidRDefault="00785B1C" w:rsidP="00785B1C">
            <w:pPr>
              <w:widowControl/>
              <w:numPr>
                <w:ilvl w:val="0"/>
                <w:numId w:val="18"/>
              </w:numPr>
              <w:spacing w:before="100" w:beforeAutospacing="1" w:after="100" w:afterAutospacing="1" w:line="300" w:lineRule="atLeast"/>
              <w:rPr>
                <w:rFonts w:ascii="Segoe UI" w:eastAsia="Times New Roman" w:hAnsi="Segoe UI" w:cs="Segoe UI"/>
                <w:sz w:val="21"/>
                <w:szCs w:val="21"/>
              </w:rPr>
            </w:pPr>
            <w:r w:rsidRPr="00CC0633">
              <w:rPr>
                <w:rFonts w:ascii="Segoe UI" w:eastAsia="Times New Roman" w:hAnsi="Segoe UI" w:cs="Segoe UI"/>
                <w:b/>
                <w:bCs/>
                <w:sz w:val="21"/>
                <w:szCs w:val="21"/>
              </w:rPr>
              <w:t xml:space="preserve">Set Clear </w:t>
            </w:r>
            <w:r w:rsidR="00E51E3D">
              <w:rPr>
                <w:rFonts w:ascii="Segoe UI" w:eastAsia="Times New Roman" w:hAnsi="Segoe UI" w:cs="Segoe UI"/>
                <w:b/>
                <w:bCs/>
                <w:sz w:val="21"/>
                <w:szCs w:val="21"/>
              </w:rPr>
              <w:t>Targets</w:t>
            </w:r>
            <w:r w:rsidRPr="00CC0633">
              <w:rPr>
                <w:rFonts w:ascii="Segoe UI" w:eastAsia="Times New Roman" w:hAnsi="Segoe UI" w:cs="Segoe UI"/>
                <w:sz w:val="21"/>
                <w:szCs w:val="21"/>
              </w:rPr>
              <w:t xml:space="preserve">: </w:t>
            </w:r>
          </w:p>
          <w:p w14:paraId="4CAA44A8" w14:textId="15E9CD23" w:rsidR="00785B1C" w:rsidRPr="00CC0633" w:rsidRDefault="00785B1C" w:rsidP="00C64C29">
            <w:pPr>
              <w:widowControl/>
              <w:spacing w:before="100" w:beforeAutospacing="1" w:after="100" w:afterAutospacing="1" w:line="300" w:lineRule="atLeast"/>
              <w:ind w:left="720"/>
              <w:rPr>
                <w:rFonts w:ascii="Segoe UI" w:eastAsia="Times New Roman" w:hAnsi="Segoe UI" w:cs="Segoe UI"/>
                <w:sz w:val="21"/>
                <w:szCs w:val="21"/>
              </w:rPr>
            </w:pPr>
            <w:r w:rsidRPr="00CC0633">
              <w:rPr>
                <w:rFonts w:ascii="Segoe UI" w:eastAsia="Times New Roman" w:hAnsi="Segoe UI" w:cs="Segoe UI"/>
                <w:sz w:val="21"/>
                <w:szCs w:val="21"/>
              </w:rPr>
              <w:lastRenderedPageBreak/>
              <w:t>Define specific, measurable, and achievable goals for the new CAD. For example, improving the process of identifying additional learning needs or improving support for pupils with ALN.</w:t>
            </w:r>
          </w:p>
          <w:p w14:paraId="20533495" w14:textId="57DB6ECF" w:rsidR="00653870" w:rsidRDefault="00653870">
            <w:pPr>
              <w:ind w:left="138"/>
            </w:pPr>
          </w:p>
        </w:tc>
        <w:tc>
          <w:tcPr>
            <w:tcW w:w="1698" w:type="dxa"/>
          </w:tcPr>
          <w:p w14:paraId="331506E1" w14:textId="77777777" w:rsidR="004B1E54" w:rsidRDefault="004B1E54">
            <w:pPr>
              <w:rPr>
                <w:rFonts w:ascii="Times New Roman" w:eastAsia="Times New Roman" w:hAnsi="Times New Roman" w:cs="Times New Roman"/>
              </w:rPr>
            </w:pPr>
          </w:p>
        </w:tc>
        <w:tc>
          <w:tcPr>
            <w:tcW w:w="1755" w:type="dxa"/>
          </w:tcPr>
          <w:p w14:paraId="5BC0FE54" w14:textId="77777777" w:rsidR="004B1E54" w:rsidRDefault="004B1E54">
            <w:pPr>
              <w:spacing w:before="138"/>
              <w:ind w:left="138"/>
            </w:pPr>
          </w:p>
          <w:p w14:paraId="48B5BBE8" w14:textId="4BA7AC7A" w:rsidR="00C64C29" w:rsidRPr="00C64C29" w:rsidRDefault="00C64C29">
            <w:pPr>
              <w:spacing w:before="138"/>
              <w:ind w:left="138"/>
              <w:rPr>
                <w:b/>
                <w:bCs/>
              </w:rPr>
            </w:pPr>
            <w:r w:rsidRPr="00C64C29">
              <w:rPr>
                <w:b/>
                <w:bCs/>
              </w:rPr>
              <w:t>September 2025</w:t>
            </w:r>
          </w:p>
        </w:tc>
        <w:tc>
          <w:tcPr>
            <w:tcW w:w="1590" w:type="dxa"/>
          </w:tcPr>
          <w:p w14:paraId="7EF688C5" w14:textId="77777777" w:rsidR="004B1E54" w:rsidRDefault="004B1E54">
            <w:pPr>
              <w:rPr>
                <w:rFonts w:ascii="Times New Roman" w:eastAsia="Times New Roman" w:hAnsi="Times New Roman" w:cs="Times New Roman"/>
              </w:rPr>
            </w:pPr>
          </w:p>
        </w:tc>
      </w:tr>
    </w:tbl>
    <w:p w14:paraId="74C63F8D" w14:textId="77777777" w:rsidR="004B1E54" w:rsidRDefault="004B1E54">
      <w:pPr>
        <w:rPr>
          <w:rFonts w:ascii="Times New Roman" w:eastAsia="Times New Roman" w:hAnsi="Times New Roman" w:cs="Times New Roman"/>
        </w:rPr>
        <w:sectPr w:rsidR="004B1E54">
          <w:pgSz w:w="16840" w:h="11910" w:orient="landscape"/>
          <w:pgMar w:top="1100" w:right="1320" w:bottom="280" w:left="1320" w:header="720" w:footer="720" w:gutter="0"/>
          <w:cols w:space="720"/>
        </w:sectPr>
      </w:pPr>
    </w:p>
    <w:p w14:paraId="74810971" w14:textId="77777777" w:rsidR="004B1E54" w:rsidRDefault="004B1E54">
      <w:pPr>
        <w:spacing w:before="2"/>
        <w:rPr>
          <w:b/>
          <w:sz w:val="27"/>
          <w:szCs w:val="27"/>
        </w:rPr>
      </w:pPr>
    </w:p>
    <w:tbl>
      <w:tblPr>
        <w:tblStyle w:val="a7"/>
        <w:tblW w:w="13939" w:type="dxa"/>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146"/>
        <w:gridCol w:w="6750"/>
        <w:gridCol w:w="1698"/>
        <w:gridCol w:w="1755"/>
        <w:gridCol w:w="1590"/>
      </w:tblGrid>
      <w:tr w:rsidR="004B1E54" w14:paraId="5681AE6B" w14:textId="77777777">
        <w:trPr>
          <w:trHeight w:val="1086"/>
        </w:trPr>
        <w:tc>
          <w:tcPr>
            <w:tcW w:w="2146" w:type="dxa"/>
            <w:shd w:val="clear" w:color="auto" w:fill="CFE2F3"/>
          </w:tcPr>
          <w:p w14:paraId="155432C2" w14:textId="77777777" w:rsidR="004B1E54" w:rsidRDefault="001E5FB2">
            <w:pPr>
              <w:spacing w:before="140"/>
              <w:ind w:left="141"/>
            </w:pPr>
            <w:r>
              <w:t>Preparation 2</w:t>
            </w:r>
          </w:p>
        </w:tc>
        <w:tc>
          <w:tcPr>
            <w:tcW w:w="6750" w:type="dxa"/>
          </w:tcPr>
          <w:p w14:paraId="78369542" w14:textId="2E21D530" w:rsidR="00F569AE" w:rsidRDefault="00F569AE" w:rsidP="00F569AE">
            <w:pPr>
              <w:tabs>
                <w:tab w:val="left" w:pos="820"/>
                <w:tab w:val="left" w:pos="821"/>
              </w:tabs>
              <w:rPr>
                <w:b/>
              </w:rPr>
            </w:pPr>
            <w:r>
              <w:rPr>
                <w:b/>
              </w:rPr>
              <w:t>Interventions lead to continuous improvement ensuring progress.</w:t>
            </w:r>
          </w:p>
          <w:p w14:paraId="5A2BF5F2" w14:textId="78088872" w:rsidR="004B1E54" w:rsidRDefault="004B1E54">
            <w:pPr>
              <w:ind w:left="138"/>
            </w:pPr>
          </w:p>
        </w:tc>
        <w:tc>
          <w:tcPr>
            <w:tcW w:w="1698" w:type="dxa"/>
          </w:tcPr>
          <w:p w14:paraId="63872AF7" w14:textId="77777777" w:rsidR="004B1E54" w:rsidRDefault="004B1E54">
            <w:pPr>
              <w:rPr>
                <w:rFonts w:ascii="Times New Roman" w:eastAsia="Times New Roman" w:hAnsi="Times New Roman" w:cs="Times New Roman"/>
              </w:rPr>
            </w:pPr>
          </w:p>
        </w:tc>
        <w:tc>
          <w:tcPr>
            <w:tcW w:w="1755" w:type="dxa"/>
          </w:tcPr>
          <w:p w14:paraId="53882EB4" w14:textId="6D09D744" w:rsidR="004B1E54" w:rsidRPr="00142891" w:rsidRDefault="00142891">
            <w:pPr>
              <w:rPr>
                <w:rFonts w:asciiTheme="minorHAnsi" w:eastAsia="Times New Roman" w:hAnsiTheme="minorHAnsi" w:cstheme="minorHAnsi"/>
              </w:rPr>
            </w:pPr>
            <w:r>
              <w:rPr>
                <w:rFonts w:ascii="Times New Roman" w:eastAsia="Times New Roman" w:hAnsi="Times New Roman" w:cs="Times New Roman"/>
              </w:rPr>
              <w:t xml:space="preserve"> September – October 2025</w:t>
            </w:r>
          </w:p>
        </w:tc>
        <w:tc>
          <w:tcPr>
            <w:tcW w:w="1590" w:type="dxa"/>
          </w:tcPr>
          <w:p w14:paraId="2A749B97" w14:textId="77777777" w:rsidR="004B1E54" w:rsidRDefault="004B1E54">
            <w:pPr>
              <w:rPr>
                <w:rFonts w:ascii="Times New Roman" w:eastAsia="Times New Roman" w:hAnsi="Times New Roman" w:cs="Times New Roman"/>
              </w:rPr>
            </w:pPr>
          </w:p>
        </w:tc>
      </w:tr>
      <w:tr w:rsidR="004B1E54" w14:paraId="32592268" w14:textId="77777777">
        <w:trPr>
          <w:trHeight w:val="1622"/>
        </w:trPr>
        <w:tc>
          <w:tcPr>
            <w:tcW w:w="2146" w:type="dxa"/>
            <w:shd w:val="clear" w:color="auto" w:fill="CFE2F3"/>
          </w:tcPr>
          <w:p w14:paraId="480D3269" w14:textId="77777777" w:rsidR="004B1E54" w:rsidRDefault="001E5FB2">
            <w:pPr>
              <w:tabs>
                <w:tab w:val="left" w:pos="1131"/>
              </w:tabs>
              <w:spacing w:before="138"/>
              <w:ind w:left="141" w:right="117"/>
              <w:jc w:val="both"/>
            </w:pPr>
            <w:r>
              <w:t>Preparation 3</w:t>
            </w:r>
          </w:p>
        </w:tc>
        <w:tc>
          <w:tcPr>
            <w:tcW w:w="6750" w:type="dxa"/>
          </w:tcPr>
          <w:p w14:paraId="3D53C36E" w14:textId="54AC2D89" w:rsidR="004B1E54" w:rsidRDefault="00A9272C">
            <w:pPr>
              <w:ind w:left="138"/>
            </w:pPr>
            <w:r>
              <w:t xml:space="preserve">Forming a CPD training </w:t>
            </w:r>
            <w:proofErr w:type="spellStart"/>
            <w:r>
              <w:t>programme</w:t>
            </w:r>
            <w:proofErr w:type="spellEnd"/>
            <w:r>
              <w:t xml:space="preserve"> following the needs of staff to respond to what pupils need.</w:t>
            </w:r>
          </w:p>
        </w:tc>
        <w:tc>
          <w:tcPr>
            <w:tcW w:w="1698" w:type="dxa"/>
          </w:tcPr>
          <w:p w14:paraId="517D3245" w14:textId="77777777" w:rsidR="004B1E54" w:rsidRDefault="004B1E54">
            <w:pPr>
              <w:rPr>
                <w:rFonts w:ascii="Times New Roman" w:eastAsia="Times New Roman" w:hAnsi="Times New Roman" w:cs="Times New Roman"/>
              </w:rPr>
            </w:pPr>
          </w:p>
        </w:tc>
        <w:tc>
          <w:tcPr>
            <w:tcW w:w="1755" w:type="dxa"/>
          </w:tcPr>
          <w:p w14:paraId="4AFE5CB4" w14:textId="7B646D36" w:rsidR="004B1E54" w:rsidRDefault="008811AF">
            <w:pPr>
              <w:ind w:left="138"/>
            </w:pPr>
            <w:r>
              <w:t>Autumn Term</w:t>
            </w:r>
          </w:p>
        </w:tc>
        <w:tc>
          <w:tcPr>
            <w:tcW w:w="1590" w:type="dxa"/>
          </w:tcPr>
          <w:p w14:paraId="1B3744DA" w14:textId="77777777" w:rsidR="004B1E54" w:rsidRDefault="004B1E54">
            <w:pPr>
              <w:rPr>
                <w:rFonts w:ascii="Times New Roman" w:eastAsia="Times New Roman" w:hAnsi="Times New Roman" w:cs="Times New Roman"/>
              </w:rPr>
            </w:pPr>
          </w:p>
        </w:tc>
      </w:tr>
      <w:tr w:rsidR="004B1E54" w14:paraId="2B644E93" w14:textId="77777777">
        <w:trPr>
          <w:trHeight w:val="1086"/>
        </w:trPr>
        <w:tc>
          <w:tcPr>
            <w:tcW w:w="2146" w:type="dxa"/>
            <w:shd w:val="clear" w:color="auto" w:fill="B6D7A8"/>
          </w:tcPr>
          <w:p w14:paraId="2089C700" w14:textId="77777777" w:rsidR="004B1E54" w:rsidRDefault="001E5FB2">
            <w:pPr>
              <w:tabs>
                <w:tab w:val="left" w:pos="1343"/>
              </w:tabs>
              <w:spacing w:before="140"/>
              <w:ind w:left="141" w:right="114"/>
            </w:pPr>
            <w:r>
              <w:t>Acceleration 1:</w:t>
            </w:r>
          </w:p>
        </w:tc>
        <w:tc>
          <w:tcPr>
            <w:tcW w:w="6750" w:type="dxa"/>
          </w:tcPr>
          <w:p w14:paraId="29F74AFA" w14:textId="22D5E3AC" w:rsidR="00226528" w:rsidRPr="00CC0633" w:rsidRDefault="00226528" w:rsidP="00C02C60">
            <w:pPr>
              <w:widowControl/>
              <w:spacing w:before="100" w:beforeAutospacing="1" w:after="100" w:afterAutospacing="1" w:line="300" w:lineRule="atLeast"/>
              <w:ind w:left="720"/>
              <w:rPr>
                <w:rFonts w:ascii="Segoe UI" w:eastAsia="Times New Roman" w:hAnsi="Segoe UI" w:cs="Segoe UI"/>
                <w:sz w:val="21"/>
                <w:szCs w:val="21"/>
              </w:rPr>
            </w:pPr>
            <w:r w:rsidRPr="00CC0633">
              <w:rPr>
                <w:rFonts w:ascii="Segoe UI" w:eastAsia="Times New Roman" w:hAnsi="Segoe UI" w:cs="Segoe UI"/>
                <w:b/>
                <w:bCs/>
                <w:sz w:val="21"/>
                <w:szCs w:val="21"/>
              </w:rPr>
              <w:t>Selecting a Suitable Person</w:t>
            </w:r>
            <w:r w:rsidRPr="00CC0633">
              <w:rPr>
                <w:rFonts w:ascii="Segoe UI" w:eastAsia="Times New Roman" w:hAnsi="Segoe UI" w:cs="Segoe UI"/>
                <w:sz w:val="21"/>
                <w:szCs w:val="21"/>
              </w:rPr>
              <w:t>: Ensure that you select an individual with the appropriate skills and experience to carry out the CADY role. This can include experience in education, knowledge of ALN, and the ability to work effectively with staff, pupils, and parents.</w:t>
            </w:r>
          </w:p>
          <w:p w14:paraId="0F0419F0" w14:textId="5B4E4C29" w:rsidR="00226528" w:rsidRPr="00CC0633" w:rsidRDefault="00226528" w:rsidP="00C02C60">
            <w:pPr>
              <w:widowControl/>
              <w:spacing w:before="100" w:beforeAutospacing="1" w:after="100" w:afterAutospacing="1" w:line="300" w:lineRule="atLeast"/>
              <w:ind w:left="720"/>
              <w:rPr>
                <w:rFonts w:ascii="Segoe UI" w:eastAsia="Times New Roman" w:hAnsi="Segoe UI" w:cs="Segoe UI"/>
                <w:sz w:val="21"/>
                <w:szCs w:val="21"/>
              </w:rPr>
            </w:pPr>
            <w:r w:rsidRPr="00CC0633">
              <w:rPr>
                <w:rFonts w:ascii="Segoe UI" w:eastAsia="Times New Roman" w:hAnsi="Segoe UI" w:cs="Segoe UI"/>
                <w:b/>
                <w:bCs/>
                <w:sz w:val="21"/>
                <w:szCs w:val="21"/>
              </w:rPr>
              <w:t>Training and Support</w:t>
            </w:r>
            <w:r w:rsidRPr="00CC0633">
              <w:rPr>
                <w:rFonts w:ascii="Segoe UI" w:eastAsia="Times New Roman" w:hAnsi="Segoe UI" w:cs="Segoe UI"/>
                <w:sz w:val="21"/>
                <w:szCs w:val="21"/>
              </w:rPr>
              <w:t>: Provide the new CADY with comprehensive training on ALN policies and procedures, as well as the tracking systems and assessment methods used in your School.</w:t>
            </w:r>
          </w:p>
          <w:p w14:paraId="2B63B9BF" w14:textId="6407FF51" w:rsidR="00226528" w:rsidRPr="00CC0633" w:rsidRDefault="00226528" w:rsidP="00C02C60">
            <w:pPr>
              <w:widowControl/>
              <w:spacing w:before="100" w:beforeAutospacing="1" w:after="100" w:afterAutospacing="1" w:line="300" w:lineRule="atLeast"/>
              <w:ind w:left="720"/>
              <w:rPr>
                <w:rFonts w:ascii="Segoe UI" w:eastAsia="Times New Roman" w:hAnsi="Segoe UI" w:cs="Segoe UI"/>
                <w:sz w:val="21"/>
                <w:szCs w:val="21"/>
              </w:rPr>
            </w:pPr>
            <w:r w:rsidRPr="00CC0633">
              <w:rPr>
                <w:rFonts w:ascii="Segoe UI" w:eastAsia="Times New Roman" w:hAnsi="Segoe UI" w:cs="Segoe UI"/>
                <w:b/>
                <w:bCs/>
                <w:sz w:val="21"/>
                <w:szCs w:val="21"/>
              </w:rPr>
              <w:t>Integration into the Curriculum</w:t>
            </w:r>
            <w:r w:rsidRPr="00CC0633">
              <w:rPr>
                <w:rFonts w:ascii="Segoe UI" w:eastAsia="Times New Roman" w:hAnsi="Segoe UI" w:cs="Segoe UI"/>
                <w:sz w:val="21"/>
                <w:szCs w:val="21"/>
              </w:rPr>
              <w:t>: Ensure that the CADY works closely with the teachers to smoothly integrate ALN strategies into the existing curriculum. This may include planning lessons that take into account additional learning needs and providing suitable resources.</w:t>
            </w:r>
          </w:p>
          <w:p w14:paraId="24537098" w14:textId="42AFB343" w:rsidR="004B1E54" w:rsidRDefault="00226528" w:rsidP="00226528">
            <w:pPr>
              <w:spacing w:before="1"/>
              <w:ind w:left="138"/>
            </w:pPr>
            <w:r w:rsidRPr="00CC0633">
              <w:rPr>
                <w:rFonts w:ascii="Segoe UI" w:eastAsia="Times New Roman" w:hAnsi="Segoe UI" w:cs="Segoe UI"/>
                <w:b/>
                <w:bCs/>
                <w:sz w:val="21"/>
                <w:szCs w:val="21"/>
              </w:rPr>
              <w:t>Monitoring and Evaluation</w:t>
            </w:r>
            <w:r w:rsidRPr="00CC0633">
              <w:rPr>
                <w:rFonts w:ascii="Segoe UI" w:eastAsia="Times New Roman" w:hAnsi="Segoe UI" w:cs="Segoe UI"/>
                <w:sz w:val="21"/>
                <w:szCs w:val="21"/>
              </w:rPr>
              <w:t>: Regularly monitoring the progress of pupils with ALN and evaluating the effectiveness of the strategies used. Use this data to make necessary changes to the improvement plan.</w:t>
            </w:r>
          </w:p>
        </w:tc>
        <w:tc>
          <w:tcPr>
            <w:tcW w:w="1698" w:type="dxa"/>
          </w:tcPr>
          <w:p w14:paraId="30133B7B" w14:textId="77777777" w:rsidR="004B1E54" w:rsidRDefault="004B1E54">
            <w:pPr>
              <w:rPr>
                <w:rFonts w:ascii="Times New Roman" w:eastAsia="Times New Roman" w:hAnsi="Times New Roman" w:cs="Times New Roman"/>
              </w:rPr>
            </w:pPr>
          </w:p>
        </w:tc>
        <w:tc>
          <w:tcPr>
            <w:tcW w:w="1755" w:type="dxa"/>
          </w:tcPr>
          <w:p w14:paraId="6CDDA35D" w14:textId="2D886AC5" w:rsidR="004B1E54" w:rsidRDefault="008811AF">
            <w:pPr>
              <w:spacing w:before="140"/>
              <w:ind w:left="138"/>
            </w:pPr>
            <w:r>
              <w:t>December 2025</w:t>
            </w:r>
          </w:p>
        </w:tc>
        <w:tc>
          <w:tcPr>
            <w:tcW w:w="1590" w:type="dxa"/>
          </w:tcPr>
          <w:p w14:paraId="0DD12425" w14:textId="77777777" w:rsidR="004B1E54" w:rsidRDefault="004B1E54">
            <w:pPr>
              <w:rPr>
                <w:rFonts w:ascii="Times New Roman" w:eastAsia="Times New Roman" w:hAnsi="Times New Roman" w:cs="Times New Roman"/>
              </w:rPr>
            </w:pPr>
          </w:p>
        </w:tc>
      </w:tr>
      <w:tr w:rsidR="004B1E54" w14:paraId="23395D37" w14:textId="77777777">
        <w:trPr>
          <w:trHeight w:val="1890"/>
        </w:trPr>
        <w:tc>
          <w:tcPr>
            <w:tcW w:w="2146" w:type="dxa"/>
            <w:shd w:val="clear" w:color="auto" w:fill="B6D7A8"/>
          </w:tcPr>
          <w:p w14:paraId="42271A8B" w14:textId="77777777" w:rsidR="004B1E54" w:rsidRDefault="001E5FB2">
            <w:pPr>
              <w:spacing w:before="138"/>
              <w:ind w:left="141" w:right="115"/>
              <w:jc w:val="both"/>
            </w:pPr>
            <w:r>
              <w:lastRenderedPageBreak/>
              <w:t>Acceleration 2:</w:t>
            </w:r>
          </w:p>
        </w:tc>
        <w:tc>
          <w:tcPr>
            <w:tcW w:w="6750" w:type="dxa"/>
          </w:tcPr>
          <w:p w14:paraId="31777E07" w14:textId="6AF6111F" w:rsidR="00F10199" w:rsidRDefault="00F10199" w:rsidP="00724ACB"/>
          <w:p w14:paraId="74B8083A" w14:textId="08DBDEC8" w:rsidR="00E46BAE" w:rsidRPr="00CC0633" w:rsidRDefault="00553E06" w:rsidP="00C02C60">
            <w:pPr>
              <w:widowControl/>
              <w:spacing w:before="100" w:beforeAutospacing="1" w:after="100" w:afterAutospacing="1" w:line="300" w:lineRule="atLeast"/>
              <w:ind w:left="720"/>
              <w:rPr>
                <w:rFonts w:ascii="Segoe UI" w:eastAsia="Times New Roman" w:hAnsi="Segoe UI" w:cs="Segoe UI"/>
                <w:sz w:val="21"/>
                <w:szCs w:val="21"/>
              </w:rPr>
            </w:pPr>
            <w:r>
              <w:rPr>
                <w:rFonts w:ascii="Segoe UI" w:eastAsia="Times New Roman" w:hAnsi="Segoe UI" w:cs="Segoe UI"/>
                <w:b/>
                <w:bCs/>
                <w:sz w:val="21"/>
                <w:szCs w:val="21"/>
              </w:rPr>
              <w:t>Suitable Interventions</w:t>
            </w:r>
            <w:r w:rsidRPr="00CC0633">
              <w:rPr>
                <w:rFonts w:ascii="Segoe UI" w:eastAsia="Times New Roman" w:hAnsi="Segoe UI" w:cs="Segoe UI"/>
                <w:sz w:val="21"/>
                <w:szCs w:val="21"/>
              </w:rPr>
              <w:t xml:space="preserve">: Ensure that you choose interventions that are suitable and appropriate to raise pupil standards. </w:t>
            </w:r>
          </w:p>
          <w:p w14:paraId="687B097D" w14:textId="18914F42" w:rsidR="00553E06" w:rsidRPr="00CC0633" w:rsidRDefault="00553E06" w:rsidP="00C02C60">
            <w:pPr>
              <w:widowControl/>
              <w:spacing w:before="100" w:beforeAutospacing="1" w:after="100" w:afterAutospacing="1" w:line="300" w:lineRule="atLeast"/>
              <w:ind w:left="720"/>
              <w:rPr>
                <w:rFonts w:ascii="Segoe UI" w:eastAsia="Times New Roman" w:hAnsi="Segoe UI" w:cs="Segoe UI"/>
                <w:sz w:val="21"/>
                <w:szCs w:val="21"/>
              </w:rPr>
            </w:pPr>
            <w:r w:rsidRPr="00CC0633">
              <w:rPr>
                <w:rFonts w:ascii="Segoe UI" w:eastAsia="Times New Roman" w:hAnsi="Segoe UI" w:cs="Segoe UI"/>
                <w:b/>
                <w:bCs/>
                <w:sz w:val="21"/>
                <w:szCs w:val="21"/>
              </w:rPr>
              <w:t>Training and Support</w:t>
            </w:r>
            <w:r w:rsidRPr="00CC0633">
              <w:rPr>
                <w:rFonts w:ascii="Segoe UI" w:eastAsia="Times New Roman" w:hAnsi="Segoe UI" w:cs="Segoe UI"/>
                <w:sz w:val="21"/>
                <w:szCs w:val="21"/>
              </w:rPr>
              <w:t>: Provide comprehensive training to intervention staff on ALN policies and procedures, as well as the tracking systems and assessment methods used in your School.</w:t>
            </w:r>
          </w:p>
          <w:p w14:paraId="26383F91" w14:textId="0A848FCB" w:rsidR="00553E06" w:rsidRPr="00CC0633" w:rsidRDefault="00553E06" w:rsidP="00C02C60">
            <w:pPr>
              <w:widowControl/>
              <w:spacing w:before="100" w:beforeAutospacing="1" w:after="100" w:afterAutospacing="1" w:line="300" w:lineRule="atLeast"/>
              <w:ind w:left="720"/>
              <w:rPr>
                <w:rFonts w:ascii="Segoe UI" w:eastAsia="Times New Roman" w:hAnsi="Segoe UI" w:cs="Segoe UI"/>
                <w:sz w:val="21"/>
                <w:szCs w:val="21"/>
              </w:rPr>
            </w:pPr>
            <w:r w:rsidRPr="00CC0633">
              <w:rPr>
                <w:rFonts w:ascii="Segoe UI" w:eastAsia="Times New Roman" w:hAnsi="Segoe UI" w:cs="Segoe UI"/>
                <w:b/>
                <w:bCs/>
                <w:sz w:val="21"/>
                <w:szCs w:val="21"/>
              </w:rPr>
              <w:t>Integration into the Curriculum</w:t>
            </w:r>
            <w:r w:rsidRPr="00CC0633">
              <w:rPr>
                <w:rFonts w:ascii="Segoe UI" w:eastAsia="Times New Roman" w:hAnsi="Segoe UI" w:cs="Segoe UI"/>
                <w:sz w:val="21"/>
                <w:szCs w:val="21"/>
              </w:rPr>
              <w:t xml:space="preserve">: Ensure that the CADY works closely with the teachers to smoothly integrate ALN strategies into the existing curriculum. </w:t>
            </w:r>
          </w:p>
          <w:p w14:paraId="581D29E3" w14:textId="67E97A22" w:rsidR="00F10199" w:rsidRDefault="00C02C60" w:rsidP="00553E06">
            <w:pPr>
              <w:ind w:left="138"/>
            </w:pPr>
            <w:r>
              <w:rPr>
                <w:rFonts w:ascii="Segoe UI" w:eastAsia="Times New Roman" w:hAnsi="Segoe UI" w:cs="Segoe UI"/>
                <w:b/>
                <w:bCs/>
                <w:sz w:val="21"/>
                <w:szCs w:val="21"/>
              </w:rPr>
              <w:t xml:space="preserve">         Monitoring and Evaluation</w:t>
            </w:r>
            <w:r w:rsidR="00553E06" w:rsidRPr="00CC0633">
              <w:rPr>
                <w:rFonts w:ascii="Segoe UI" w:eastAsia="Times New Roman" w:hAnsi="Segoe UI" w:cs="Segoe UI"/>
                <w:sz w:val="21"/>
                <w:szCs w:val="21"/>
              </w:rPr>
              <w:t>: Regularly monitoring the progress of pupils with ALN and evaluating the effectiveness of the strategies used. Use this data to make necessary changes to the improvement plan.</w:t>
            </w:r>
          </w:p>
          <w:p w14:paraId="358C67CD" w14:textId="19D214C3" w:rsidR="004B1E54" w:rsidRDefault="004B1E54" w:rsidP="00F10199"/>
          <w:p w14:paraId="6676FC56" w14:textId="77777777" w:rsidR="004B1E54" w:rsidRDefault="004B1E54">
            <w:pPr>
              <w:ind w:left="138"/>
            </w:pPr>
          </w:p>
        </w:tc>
        <w:tc>
          <w:tcPr>
            <w:tcW w:w="1698" w:type="dxa"/>
          </w:tcPr>
          <w:p w14:paraId="7DBB596A" w14:textId="2AA24F74" w:rsidR="004B1E54" w:rsidRDefault="004B1E54"/>
        </w:tc>
        <w:tc>
          <w:tcPr>
            <w:tcW w:w="1755" w:type="dxa"/>
          </w:tcPr>
          <w:p w14:paraId="4E5A3713" w14:textId="77777777" w:rsidR="004B1E54" w:rsidRDefault="004B1E54">
            <w:pPr>
              <w:ind w:left="138"/>
            </w:pPr>
          </w:p>
          <w:p w14:paraId="6F59C56E" w14:textId="77777777" w:rsidR="008811AF" w:rsidRDefault="008811AF">
            <w:pPr>
              <w:ind w:left="138"/>
            </w:pPr>
          </w:p>
          <w:p w14:paraId="7E2A4819" w14:textId="77777777" w:rsidR="008811AF" w:rsidRDefault="008811AF">
            <w:pPr>
              <w:ind w:left="138"/>
            </w:pPr>
            <w:r>
              <w:t>Autumn Term</w:t>
            </w:r>
          </w:p>
          <w:p w14:paraId="6AF5CC6F" w14:textId="77777777" w:rsidR="008811AF" w:rsidRDefault="008811AF">
            <w:pPr>
              <w:ind w:left="138"/>
            </w:pPr>
          </w:p>
          <w:p w14:paraId="7F3CCD5F" w14:textId="77777777" w:rsidR="008811AF" w:rsidRDefault="008811AF">
            <w:pPr>
              <w:ind w:left="138"/>
            </w:pPr>
          </w:p>
          <w:p w14:paraId="3E32E666" w14:textId="77777777" w:rsidR="008811AF" w:rsidRDefault="008811AF">
            <w:pPr>
              <w:ind w:left="138"/>
            </w:pPr>
          </w:p>
          <w:p w14:paraId="229A5100" w14:textId="77777777" w:rsidR="008811AF" w:rsidRDefault="008811AF">
            <w:pPr>
              <w:ind w:left="138"/>
            </w:pPr>
          </w:p>
          <w:p w14:paraId="595E98D4" w14:textId="77777777" w:rsidR="008811AF" w:rsidRDefault="008811AF">
            <w:pPr>
              <w:ind w:left="138"/>
            </w:pPr>
          </w:p>
          <w:p w14:paraId="0373FFD0" w14:textId="77777777" w:rsidR="008811AF" w:rsidRDefault="008811AF">
            <w:pPr>
              <w:ind w:left="138"/>
            </w:pPr>
          </w:p>
          <w:p w14:paraId="1651F81C" w14:textId="77777777" w:rsidR="008811AF" w:rsidRDefault="008811AF">
            <w:pPr>
              <w:ind w:left="138"/>
            </w:pPr>
          </w:p>
          <w:p w14:paraId="084F91BA" w14:textId="77777777" w:rsidR="008811AF" w:rsidRDefault="008811AF">
            <w:pPr>
              <w:ind w:left="138"/>
            </w:pPr>
          </w:p>
          <w:p w14:paraId="7088D086" w14:textId="77777777" w:rsidR="008811AF" w:rsidRDefault="008811AF">
            <w:pPr>
              <w:ind w:left="138"/>
            </w:pPr>
          </w:p>
          <w:p w14:paraId="686BEEC8" w14:textId="77777777" w:rsidR="008811AF" w:rsidRDefault="008811AF">
            <w:pPr>
              <w:ind w:left="138"/>
            </w:pPr>
          </w:p>
          <w:p w14:paraId="17196A97" w14:textId="77777777" w:rsidR="008811AF" w:rsidRDefault="008811AF">
            <w:pPr>
              <w:ind w:left="138"/>
            </w:pPr>
          </w:p>
          <w:p w14:paraId="324CA4AA" w14:textId="77777777" w:rsidR="008811AF" w:rsidRDefault="008811AF">
            <w:pPr>
              <w:ind w:left="138"/>
            </w:pPr>
          </w:p>
          <w:p w14:paraId="1463EFA2" w14:textId="77777777" w:rsidR="008811AF" w:rsidRDefault="008811AF">
            <w:pPr>
              <w:ind w:left="138"/>
            </w:pPr>
          </w:p>
          <w:p w14:paraId="1762201C" w14:textId="19B818E3" w:rsidR="008811AF" w:rsidRDefault="008811AF" w:rsidP="008811AF">
            <w:r>
              <w:t xml:space="preserve"> At the end of each season</w:t>
            </w:r>
          </w:p>
        </w:tc>
        <w:tc>
          <w:tcPr>
            <w:tcW w:w="1590" w:type="dxa"/>
          </w:tcPr>
          <w:p w14:paraId="2A769B87" w14:textId="77777777" w:rsidR="004B1E54" w:rsidRDefault="004B1E54">
            <w:pPr>
              <w:rPr>
                <w:rFonts w:ascii="Times New Roman" w:eastAsia="Times New Roman" w:hAnsi="Times New Roman" w:cs="Times New Roman"/>
              </w:rPr>
            </w:pPr>
          </w:p>
        </w:tc>
      </w:tr>
      <w:tr w:rsidR="004B1E54" w14:paraId="5194D3CE" w14:textId="77777777">
        <w:trPr>
          <w:trHeight w:val="1893"/>
        </w:trPr>
        <w:tc>
          <w:tcPr>
            <w:tcW w:w="2146" w:type="dxa"/>
            <w:shd w:val="clear" w:color="auto" w:fill="B6D7A8"/>
          </w:tcPr>
          <w:p w14:paraId="6AB9D248" w14:textId="77777777" w:rsidR="004B1E54" w:rsidRDefault="001E5FB2">
            <w:pPr>
              <w:spacing w:before="140"/>
              <w:ind w:left="141" w:right="114"/>
              <w:jc w:val="both"/>
            </w:pPr>
            <w:r>
              <w:t>Acceleration 3:</w:t>
            </w:r>
          </w:p>
        </w:tc>
        <w:tc>
          <w:tcPr>
            <w:tcW w:w="6750" w:type="dxa"/>
          </w:tcPr>
          <w:p w14:paraId="789BF28A" w14:textId="1D4F3183" w:rsidR="00724ACB" w:rsidRDefault="00724ACB" w:rsidP="00724ACB">
            <w:pPr>
              <w:ind w:left="138"/>
            </w:pPr>
          </w:p>
          <w:p w14:paraId="4BA476A0" w14:textId="1F18167D" w:rsidR="00F10199" w:rsidRDefault="00A9272C" w:rsidP="00F10199">
            <w:pPr>
              <w:ind w:left="138"/>
            </w:pPr>
            <w:r>
              <w:t>CPD training in place.</w:t>
            </w:r>
          </w:p>
        </w:tc>
        <w:tc>
          <w:tcPr>
            <w:tcW w:w="1698" w:type="dxa"/>
          </w:tcPr>
          <w:p w14:paraId="7F67A2A3" w14:textId="4FAA6558" w:rsidR="004B1E54" w:rsidRDefault="004B1E54"/>
        </w:tc>
        <w:tc>
          <w:tcPr>
            <w:tcW w:w="1755" w:type="dxa"/>
          </w:tcPr>
          <w:p w14:paraId="45D74CE3" w14:textId="2BB95207" w:rsidR="00F10199" w:rsidRDefault="00F10199" w:rsidP="00F10199">
            <w:pPr>
              <w:ind w:left="138"/>
            </w:pPr>
          </w:p>
          <w:p w14:paraId="6D7ED0E7" w14:textId="6AB237BD" w:rsidR="004B1E54" w:rsidRDefault="008811AF">
            <w:pPr>
              <w:ind w:left="138"/>
            </w:pPr>
            <w:r>
              <w:t>Autumn Term</w:t>
            </w:r>
          </w:p>
        </w:tc>
        <w:tc>
          <w:tcPr>
            <w:tcW w:w="1590" w:type="dxa"/>
          </w:tcPr>
          <w:p w14:paraId="352117A5" w14:textId="77777777" w:rsidR="004B1E54" w:rsidRDefault="004B1E54">
            <w:pPr>
              <w:rPr>
                <w:rFonts w:ascii="Times New Roman" w:eastAsia="Times New Roman" w:hAnsi="Times New Roman" w:cs="Times New Roman"/>
              </w:rPr>
            </w:pPr>
          </w:p>
        </w:tc>
      </w:tr>
    </w:tbl>
    <w:p w14:paraId="5ECC4F7E" w14:textId="77777777" w:rsidR="004B1E54" w:rsidRDefault="004B1E54">
      <w:pPr>
        <w:rPr>
          <w:rFonts w:ascii="Times New Roman" w:eastAsia="Times New Roman" w:hAnsi="Times New Roman" w:cs="Times New Roman"/>
        </w:rPr>
        <w:sectPr w:rsidR="004B1E54">
          <w:pgSz w:w="16840" w:h="11910" w:orient="landscape"/>
          <w:pgMar w:top="1100" w:right="1320" w:bottom="280" w:left="1320" w:header="720" w:footer="720" w:gutter="0"/>
          <w:cols w:space="720"/>
        </w:sectPr>
      </w:pPr>
    </w:p>
    <w:tbl>
      <w:tblPr>
        <w:tblStyle w:val="a8"/>
        <w:tblpPr w:leftFromText="180" w:rightFromText="180" w:vertAnchor="text" w:horzAnchor="margin" w:tblpY="-508"/>
        <w:tblW w:w="139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3939"/>
      </w:tblGrid>
      <w:tr w:rsidR="00142891" w14:paraId="5C3D01DB" w14:textId="77777777" w:rsidTr="00142891">
        <w:trPr>
          <w:trHeight w:val="779"/>
        </w:trPr>
        <w:tc>
          <w:tcPr>
            <w:tcW w:w="13939" w:type="dxa"/>
            <w:shd w:val="clear" w:color="auto" w:fill="B7B7B7"/>
          </w:tcPr>
          <w:p w14:paraId="76E8CE3D" w14:textId="77777777" w:rsidR="00142891" w:rsidRDefault="00142891" w:rsidP="00142891">
            <w:pPr>
              <w:spacing w:before="138"/>
              <w:ind w:left="141"/>
              <w:rPr>
                <w:b/>
                <w:color w:val="1C4587"/>
                <w:sz w:val="28"/>
                <w:szCs w:val="28"/>
              </w:rPr>
            </w:pPr>
            <w:r>
              <w:rPr>
                <w:b/>
                <w:color w:val="1C4587"/>
                <w:sz w:val="28"/>
                <w:szCs w:val="28"/>
              </w:rPr>
              <w:lastRenderedPageBreak/>
              <w:t>Evaluation: How will we know if we are having the desired impact?</w:t>
            </w:r>
          </w:p>
        </w:tc>
      </w:tr>
      <w:tr w:rsidR="00142891" w14:paraId="767305D4" w14:textId="77777777" w:rsidTr="00142891">
        <w:trPr>
          <w:trHeight w:val="3772"/>
        </w:trPr>
        <w:tc>
          <w:tcPr>
            <w:tcW w:w="13939" w:type="dxa"/>
          </w:tcPr>
          <w:p w14:paraId="2B7D069A" w14:textId="77777777" w:rsidR="00142891" w:rsidRDefault="00142891" w:rsidP="00142891">
            <w:pPr>
              <w:ind w:left="141"/>
            </w:pPr>
          </w:p>
        </w:tc>
      </w:tr>
    </w:tbl>
    <w:p w14:paraId="5F1288FC" w14:textId="77777777" w:rsidR="004B1E54" w:rsidRDefault="004B1E54">
      <w:pPr>
        <w:spacing w:before="2"/>
        <w:rPr>
          <w:b/>
          <w:sz w:val="27"/>
          <w:szCs w:val="27"/>
        </w:rPr>
      </w:pPr>
    </w:p>
    <w:p w14:paraId="4BA32879" w14:textId="77777777" w:rsidR="004B1E54" w:rsidRDefault="004B1E54"/>
    <w:p w14:paraId="407BC1D2" w14:textId="77777777" w:rsidR="004B1E54" w:rsidRDefault="004B1E54"/>
    <w:p w14:paraId="66C778F1" w14:textId="77777777" w:rsidR="004B1E54" w:rsidRDefault="004B1E54"/>
    <w:p w14:paraId="421D5A76" w14:textId="77777777" w:rsidR="004B1E54" w:rsidRDefault="004B1E54"/>
    <w:p w14:paraId="7B2439CE" w14:textId="77777777" w:rsidR="004B1E54" w:rsidRDefault="001E5FB2">
      <w:pPr>
        <w:tabs>
          <w:tab w:val="left" w:pos="3010"/>
          <w:tab w:val="left" w:pos="4132"/>
          <w:tab w:val="left" w:pos="4826"/>
          <w:tab w:val="left" w:pos="6631"/>
          <w:tab w:val="left" w:pos="9407"/>
          <w:tab w:val="left" w:pos="10206"/>
          <w:tab w:val="left" w:pos="11702"/>
          <w:tab w:val="left" w:pos="12136"/>
        </w:tabs>
        <w:spacing w:before="3"/>
        <w:ind w:left="120" w:right="114"/>
        <w:rPr>
          <w:b/>
          <w:color w:val="1C4587"/>
          <w:sz w:val="25"/>
          <w:szCs w:val="25"/>
        </w:rPr>
      </w:pPr>
      <w:r>
        <w:rPr>
          <w:b/>
          <w:color w:val="1C4587"/>
          <w:sz w:val="48"/>
          <w:szCs w:val="48"/>
        </w:rPr>
        <w:t>Priority</w:t>
      </w:r>
      <w:r>
        <w:rPr>
          <w:b/>
          <w:color w:val="1C4587"/>
          <w:sz w:val="48"/>
          <w:szCs w:val="48"/>
        </w:rPr>
        <w:tab/>
        <w:t>CGY</w:t>
      </w:r>
      <w:r>
        <w:rPr>
          <w:b/>
          <w:color w:val="1C4587"/>
          <w:sz w:val="48"/>
          <w:szCs w:val="48"/>
        </w:rPr>
        <w:tab/>
        <w:t>4:</w:t>
      </w:r>
      <w:r>
        <w:rPr>
          <w:b/>
          <w:color w:val="1C4587"/>
          <w:sz w:val="48"/>
          <w:szCs w:val="48"/>
        </w:rPr>
        <w:tab/>
        <w:t>Model Groes-wen</w:t>
      </w:r>
    </w:p>
    <w:tbl>
      <w:tblPr>
        <w:tblStyle w:val="a9"/>
        <w:tblW w:w="13939" w:type="dxa"/>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146"/>
        <w:gridCol w:w="6750"/>
        <w:gridCol w:w="1698"/>
        <w:gridCol w:w="1755"/>
        <w:gridCol w:w="1590"/>
      </w:tblGrid>
      <w:tr w:rsidR="004B1E54" w14:paraId="00E98563" w14:textId="77777777">
        <w:trPr>
          <w:trHeight w:val="1756"/>
        </w:trPr>
        <w:tc>
          <w:tcPr>
            <w:tcW w:w="13939" w:type="dxa"/>
            <w:gridSpan w:val="5"/>
            <w:shd w:val="clear" w:color="auto" w:fill="B6D7A8"/>
          </w:tcPr>
          <w:p w14:paraId="37CA84FA" w14:textId="77777777" w:rsidR="004B1E54" w:rsidRDefault="001E5FB2">
            <w:pPr>
              <w:spacing w:before="99"/>
              <w:ind w:left="100"/>
              <w:rPr>
                <w:color w:val="1C4587"/>
              </w:rPr>
            </w:pPr>
            <w:r>
              <w:rPr>
                <w:b/>
              </w:rPr>
              <w:t>Success Criteria</w:t>
            </w:r>
            <w:r>
              <w:t>:</w:t>
            </w:r>
            <w:r>
              <w:rPr>
                <w:color w:val="1C4587"/>
              </w:rPr>
              <w:t xml:space="preserve"> What impact do we want?</w:t>
            </w:r>
          </w:p>
          <w:p w14:paraId="4360C672" w14:textId="3D09C3F4" w:rsidR="004B1E54" w:rsidRPr="006B3C42" w:rsidRDefault="001E5FB2" w:rsidP="006B3C42">
            <w:pPr>
              <w:numPr>
                <w:ilvl w:val="0"/>
                <w:numId w:val="2"/>
              </w:numPr>
              <w:tabs>
                <w:tab w:val="left" w:pos="820"/>
                <w:tab w:val="left" w:pos="821"/>
              </w:tabs>
              <w:rPr>
                <w:b/>
              </w:rPr>
            </w:pPr>
            <w:r>
              <w:rPr>
                <w:b/>
              </w:rPr>
              <w:t>All children develop confidence as Welsh speakers</w:t>
            </w:r>
          </w:p>
          <w:p w14:paraId="72A9CAF8" w14:textId="15024888" w:rsidR="004B1E54" w:rsidRDefault="00622D55">
            <w:pPr>
              <w:numPr>
                <w:ilvl w:val="0"/>
                <w:numId w:val="2"/>
              </w:numPr>
              <w:tabs>
                <w:tab w:val="left" w:pos="820"/>
                <w:tab w:val="left" w:pos="821"/>
              </w:tabs>
              <w:rPr>
                <w:b/>
              </w:rPr>
            </w:pPr>
            <w:r>
              <w:rPr>
                <w:b/>
              </w:rPr>
              <w:t>Voice 21 has a very positive impact on pupils' speaking ability</w:t>
            </w:r>
          </w:p>
          <w:p w14:paraId="76DC77D6" w14:textId="4A924092" w:rsidR="004B1E54" w:rsidRDefault="00622D55">
            <w:pPr>
              <w:numPr>
                <w:ilvl w:val="0"/>
                <w:numId w:val="2"/>
              </w:numPr>
              <w:tabs>
                <w:tab w:val="left" w:pos="820"/>
                <w:tab w:val="left" w:pos="821"/>
              </w:tabs>
              <w:rPr>
                <w:b/>
              </w:rPr>
            </w:pPr>
            <w:r>
              <w:rPr>
                <w:b/>
              </w:rPr>
              <w:t>An immersion timetable firmly in place and having an impact on pupils' ability</w:t>
            </w:r>
          </w:p>
          <w:p w14:paraId="32D98177" w14:textId="3FD7016E" w:rsidR="0018254A" w:rsidRDefault="0018254A">
            <w:pPr>
              <w:numPr>
                <w:ilvl w:val="0"/>
                <w:numId w:val="2"/>
              </w:numPr>
              <w:tabs>
                <w:tab w:val="left" w:pos="820"/>
                <w:tab w:val="left" w:pos="821"/>
              </w:tabs>
              <w:rPr>
                <w:b/>
              </w:rPr>
            </w:pPr>
            <w:r>
              <w:rPr>
                <w:b/>
              </w:rPr>
              <w:t>Cardiff MET research</w:t>
            </w:r>
          </w:p>
          <w:p w14:paraId="02EE54BE" w14:textId="3EA82B53" w:rsidR="004B1E54" w:rsidRDefault="004B1E54" w:rsidP="00622D55">
            <w:pPr>
              <w:tabs>
                <w:tab w:val="left" w:pos="820"/>
                <w:tab w:val="left" w:pos="821"/>
              </w:tabs>
              <w:ind w:left="1440"/>
              <w:rPr>
                <w:b/>
              </w:rPr>
            </w:pPr>
          </w:p>
          <w:p w14:paraId="0C35A437" w14:textId="2C0BF4B1" w:rsidR="004B1E54" w:rsidRDefault="004B1E54" w:rsidP="00622D55">
            <w:pPr>
              <w:tabs>
                <w:tab w:val="left" w:pos="820"/>
                <w:tab w:val="left" w:pos="821"/>
              </w:tabs>
              <w:ind w:left="1440"/>
              <w:rPr>
                <w:b/>
              </w:rPr>
            </w:pPr>
          </w:p>
        </w:tc>
      </w:tr>
      <w:tr w:rsidR="004B1E54" w14:paraId="73CB295E" w14:textId="77777777">
        <w:trPr>
          <w:trHeight w:val="1004"/>
        </w:trPr>
        <w:tc>
          <w:tcPr>
            <w:tcW w:w="13939" w:type="dxa"/>
            <w:gridSpan w:val="5"/>
            <w:shd w:val="clear" w:color="auto" w:fill="A2C4C9"/>
          </w:tcPr>
          <w:p w14:paraId="19AEE24D" w14:textId="443C56F9" w:rsidR="004B1E54" w:rsidRDefault="001E5FB2">
            <w:pPr>
              <w:spacing w:before="99"/>
              <w:ind w:left="100"/>
              <w:rPr>
                <w:b/>
                <w:color w:val="1C4587"/>
              </w:rPr>
            </w:pPr>
            <w:r>
              <w:rPr>
                <w:b/>
                <w:color w:val="1C4587"/>
              </w:rPr>
              <w:t>What problem are we trying to solve? To continue to refine our school processes</w:t>
            </w:r>
          </w:p>
          <w:p w14:paraId="652C6929" w14:textId="77777777" w:rsidR="004B1E54" w:rsidRDefault="004B1E54">
            <w:pPr>
              <w:spacing w:line="267" w:lineRule="auto"/>
              <w:ind w:left="100"/>
            </w:pPr>
          </w:p>
        </w:tc>
      </w:tr>
      <w:tr w:rsidR="004B1E54" w14:paraId="0DA0C710" w14:textId="77777777">
        <w:trPr>
          <w:trHeight w:val="664"/>
        </w:trPr>
        <w:tc>
          <w:tcPr>
            <w:tcW w:w="13939" w:type="dxa"/>
            <w:gridSpan w:val="5"/>
            <w:shd w:val="clear" w:color="auto" w:fill="93C47D"/>
          </w:tcPr>
          <w:p w14:paraId="53FF0338" w14:textId="2513C2E0" w:rsidR="004B1E54" w:rsidRDefault="001E5FB2">
            <w:pPr>
              <w:spacing w:before="100" w:line="268" w:lineRule="auto"/>
              <w:ind w:left="100"/>
              <w:rPr>
                <w:b/>
                <w:color w:val="1C4587"/>
              </w:rPr>
            </w:pPr>
            <w:r>
              <w:rPr>
                <w:b/>
                <w:color w:val="1C4587"/>
              </w:rPr>
              <w:t>Staff Voice: What changes will be needed?  Implementing Voice 21 strategies more consistently</w:t>
            </w:r>
          </w:p>
          <w:p w14:paraId="792B4FC9" w14:textId="77777777" w:rsidR="004B1E54" w:rsidRDefault="004B1E54">
            <w:pPr>
              <w:ind w:left="100"/>
              <w:rPr>
                <w:sz w:val="16"/>
                <w:szCs w:val="16"/>
              </w:rPr>
            </w:pPr>
          </w:p>
        </w:tc>
      </w:tr>
      <w:tr w:rsidR="004B1E54" w14:paraId="273A320E" w14:textId="77777777">
        <w:trPr>
          <w:trHeight w:val="1273"/>
        </w:trPr>
        <w:tc>
          <w:tcPr>
            <w:tcW w:w="13939" w:type="dxa"/>
            <w:gridSpan w:val="5"/>
            <w:shd w:val="clear" w:color="auto" w:fill="6FA8DC"/>
          </w:tcPr>
          <w:p w14:paraId="4100B692" w14:textId="76CF3D23" w:rsidR="00B6384C" w:rsidRPr="00B6384C" w:rsidRDefault="001E5FB2" w:rsidP="00B6384C">
            <w:pPr>
              <w:shd w:val="clear" w:color="auto" w:fill="FAFAFA"/>
              <w:rPr>
                <w:rFonts w:ascii="Times New Roman" w:hAnsi="Times New Roman" w:cs="Times New Roman"/>
              </w:rPr>
            </w:pPr>
            <w:r>
              <w:rPr>
                <w:b/>
                <w:color w:val="1C4587"/>
              </w:rPr>
              <w:lastRenderedPageBreak/>
              <w:t>Background Reading/Research:</w:t>
            </w:r>
            <w:r>
              <w:rPr>
                <w:b/>
                <w:color w:val="E91D62"/>
              </w:rPr>
              <w:tab/>
            </w:r>
            <w:r>
              <w:rPr>
                <w:b/>
                <w:color w:val="1C4587"/>
              </w:rPr>
              <w:t>Operational Research (YSD Focus):</w:t>
            </w:r>
            <w:hyperlink r:id="rId25" w:tgtFrame="_blank" w:history="1">
              <w:r w:rsidR="00B6384C">
                <w:rPr>
                  <w:rStyle w:val="Hyperddolen"/>
                  <w:rFonts w:ascii="Segoe UI" w:hAnsi="Segoe UI" w:cs="Segoe UI"/>
                  <w:color w:val="115EA3"/>
                  <w:shd w:val="clear" w:color="auto" w:fill="FAFAFA"/>
                </w:rPr>
                <w:t>GO Literacy Platform - Voice Resources 21</w:t>
              </w:r>
            </w:hyperlink>
            <w:r w:rsidR="00B6384C">
              <w:rPr>
                <w:rFonts w:ascii="Segoe UI" w:hAnsi="Segoe UI" w:cs="Segoe UI"/>
                <w:color w:val="424242"/>
                <w:shd w:val="clear" w:color="auto" w:fill="FAFAFA"/>
              </w:rPr>
              <w:t> </w:t>
            </w:r>
          </w:p>
          <w:p w14:paraId="7566C329" w14:textId="45B745F5" w:rsidR="00B6384C" w:rsidRPr="00B6384C" w:rsidRDefault="00B6384C" w:rsidP="00B6384C">
            <w:pPr>
              <w:shd w:val="clear" w:color="auto" w:fill="4BACC6" w:themeFill="accent5"/>
              <w:rPr>
                <w:rFonts w:ascii="Times New Roman" w:hAnsi="Times New Roman" w:cs="Times New Roman"/>
              </w:rPr>
            </w:pPr>
            <w:r>
              <w:rPr>
                <w:rFonts w:ascii="Segoe UI" w:hAnsi="Segoe UI" w:cs="Segoe UI"/>
                <w:color w:val="424242"/>
                <w:shd w:val="clear" w:color="auto" w:fill="FAFAFA"/>
              </w:rPr>
              <w:t xml:space="preserve">: </w:t>
            </w:r>
            <w:hyperlink r:id="rId26" w:tgtFrame="_blank" w:history="1">
              <w:r>
                <w:rPr>
                  <w:rStyle w:val="Hyperddolen"/>
                  <w:rFonts w:ascii="Segoe UI" w:hAnsi="Segoe UI" w:cs="Segoe UI"/>
                  <w:color w:val="115EA3"/>
                  <w:shd w:val="clear" w:color="auto" w:fill="FAFAFA"/>
                </w:rPr>
                <w:t>Our Voice - GwE Oracy Project</w:t>
              </w:r>
            </w:hyperlink>
            <w:r>
              <w:rPr>
                <w:rFonts w:ascii="Segoe UI" w:hAnsi="Segoe UI" w:cs="Segoe UI"/>
                <w:color w:val="424242"/>
                <w:shd w:val="clear" w:color="auto" w:fill="FAFAFA"/>
              </w:rPr>
              <w:t> </w:t>
            </w:r>
          </w:p>
          <w:p w14:paraId="6C0159CC" w14:textId="4C810608" w:rsidR="004B1E54" w:rsidRDefault="00B6384C" w:rsidP="00B6384C">
            <w:pPr>
              <w:shd w:val="clear" w:color="auto" w:fill="4BACC6" w:themeFill="accent5"/>
              <w:tabs>
                <w:tab w:val="left" w:pos="6612"/>
              </w:tabs>
              <w:spacing w:before="99"/>
              <w:rPr>
                <w:b/>
                <w:color w:val="1C4587"/>
              </w:rPr>
            </w:pPr>
            <w:r>
              <w:rPr>
                <w:b/>
                <w:color w:val="1C4587"/>
              </w:rPr>
              <w:t xml:space="preserve"> </w:t>
            </w:r>
          </w:p>
          <w:p w14:paraId="0ADECEAA" w14:textId="77777777" w:rsidR="004B1E54" w:rsidRDefault="001E5FB2">
            <w:pPr>
              <w:ind w:left="100"/>
            </w:pPr>
            <w:r>
              <w:t>Iaith Ddeuol - Dual Language 5050 Models.pdf</w:t>
            </w:r>
          </w:p>
          <w:p w14:paraId="20AB046F" w14:textId="77777777" w:rsidR="004B1E54" w:rsidRDefault="001E5FB2">
            <w:pPr>
              <w:ind w:left="100"/>
            </w:pPr>
            <w:r>
              <w:t>OECD_Learning_Compass_2030_Concept_Note_Series (1).pdf</w:t>
            </w:r>
          </w:p>
          <w:p w14:paraId="5BD5E466" w14:textId="77777777" w:rsidR="004B1E54" w:rsidRDefault="001E5FB2">
            <w:pPr>
              <w:ind w:left="100"/>
            </w:pPr>
            <w:r>
              <w:t>trochi-hwyr-a-darpariaeth-ieithyddol-ddwys-adolygiad-cwmpasu-cyflym_0.pdf</w:t>
            </w:r>
          </w:p>
          <w:p w14:paraId="37A8013C" w14:textId="77777777" w:rsidR="004B1E54" w:rsidRDefault="001E5FB2">
            <w:pPr>
              <w:ind w:left="100"/>
            </w:pPr>
            <w:r>
              <w:t>Llyfryn-Dulliau-Addysgu-Dwyieithog-CY.pdf</w:t>
            </w:r>
          </w:p>
          <w:p w14:paraId="43442F04" w14:textId="77777777" w:rsidR="004B1E54" w:rsidRDefault="001E5FB2">
            <w:pPr>
              <w:ind w:left="100"/>
            </w:pPr>
            <w:r>
              <w:t>GuidingPrinciplesforDualLanguageEducation3rdeditionREV.pdf</w:t>
            </w:r>
          </w:p>
          <w:p w14:paraId="29CC8C96" w14:textId="77777777" w:rsidR="004B1E54" w:rsidRDefault="001E5FB2">
            <w:pPr>
              <w:ind w:left="100"/>
            </w:pPr>
            <w:r>
              <w:t>GomezFreemanarticle.pdf</w:t>
            </w:r>
          </w:p>
        </w:tc>
      </w:tr>
      <w:tr w:rsidR="004B1E54" w14:paraId="2ECD141A" w14:textId="77777777">
        <w:trPr>
          <w:trHeight w:val="349"/>
        </w:trPr>
        <w:tc>
          <w:tcPr>
            <w:tcW w:w="2146" w:type="dxa"/>
            <w:tcBorders>
              <w:bottom w:val="nil"/>
            </w:tcBorders>
            <w:shd w:val="clear" w:color="auto" w:fill="CCCCCC"/>
          </w:tcPr>
          <w:p w14:paraId="7E9F1B93" w14:textId="77777777" w:rsidR="004B1E54" w:rsidRDefault="001E5FB2">
            <w:pPr>
              <w:spacing w:before="140" w:line="189" w:lineRule="auto"/>
              <w:ind w:left="141"/>
              <w:rPr>
                <w:b/>
                <w:sz w:val="16"/>
                <w:szCs w:val="16"/>
              </w:rPr>
            </w:pPr>
            <w:r>
              <w:rPr>
                <w:b/>
                <w:sz w:val="16"/>
                <w:szCs w:val="16"/>
              </w:rPr>
              <w:t>Round 1</w:t>
            </w:r>
          </w:p>
        </w:tc>
        <w:tc>
          <w:tcPr>
            <w:tcW w:w="6750" w:type="dxa"/>
            <w:tcBorders>
              <w:bottom w:val="nil"/>
            </w:tcBorders>
            <w:shd w:val="clear" w:color="auto" w:fill="CCCCCC"/>
          </w:tcPr>
          <w:p w14:paraId="38F1C419" w14:textId="77777777" w:rsidR="004B1E54" w:rsidRDefault="001E5FB2">
            <w:pPr>
              <w:spacing w:before="140" w:line="189" w:lineRule="auto"/>
              <w:ind w:left="138"/>
              <w:rPr>
                <w:b/>
                <w:color w:val="38761D"/>
                <w:sz w:val="16"/>
                <w:szCs w:val="16"/>
              </w:rPr>
            </w:pPr>
            <w:r>
              <w:rPr>
                <w:b/>
                <w:sz w:val="16"/>
                <w:szCs w:val="16"/>
              </w:rPr>
              <w:t xml:space="preserve">Who Coordinates the Work and Activity (Board Jam) </w:t>
            </w:r>
            <w:r>
              <w:rPr>
                <w:b/>
                <w:color w:val="38761D"/>
                <w:sz w:val="16"/>
                <w:szCs w:val="16"/>
              </w:rPr>
              <w:t>Mr Carbis Supervision</w:t>
            </w:r>
          </w:p>
        </w:tc>
        <w:tc>
          <w:tcPr>
            <w:tcW w:w="1698" w:type="dxa"/>
            <w:tcBorders>
              <w:bottom w:val="nil"/>
            </w:tcBorders>
            <w:shd w:val="clear" w:color="auto" w:fill="CCCCCC"/>
          </w:tcPr>
          <w:p w14:paraId="2DFCC9ED" w14:textId="77777777" w:rsidR="004B1E54" w:rsidRDefault="001E5FB2">
            <w:pPr>
              <w:spacing w:before="140" w:line="189" w:lineRule="auto"/>
              <w:ind w:left="141"/>
              <w:rPr>
                <w:b/>
                <w:sz w:val="16"/>
                <w:szCs w:val="16"/>
              </w:rPr>
            </w:pPr>
            <w:r>
              <w:rPr>
                <w:b/>
                <w:sz w:val="16"/>
                <w:szCs w:val="16"/>
              </w:rPr>
              <w:t>Finance/</w:t>
            </w:r>
          </w:p>
        </w:tc>
        <w:tc>
          <w:tcPr>
            <w:tcW w:w="1755" w:type="dxa"/>
            <w:tcBorders>
              <w:bottom w:val="nil"/>
            </w:tcBorders>
            <w:shd w:val="clear" w:color="auto" w:fill="CCCCCC"/>
          </w:tcPr>
          <w:p w14:paraId="55DB5094" w14:textId="77777777" w:rsidR="004B1E54" w:rsidRDefault="001E5FB2">
            <w:pPr>
              <w:spacing w:before="140" w:line="189" w:lineRule="auto"/>
              <w:ind w:left="138"/>
              <w:rPr>
                <w:b/>
                <w:sz w:val="16"/>
                <w:szCs w:val="16"/>
              </w:rPr>
            </w:pPr>
            <w:r>
              <w:rPr>
                <w:b/>
                <w:sz w:val="16"/>
                <w:szCs w:val="16"/>
              </w:rPr>
              <w:t>Time/</w:t>
            </w:r>
          </w:p>
        </w:tc>
        <w:tc>
          <w:tcPr>
            <w:tcW w:w="1590" w:type="dxa"/>
            <w:tcBorders>
              <w:bottom w:val="nil"/>
            </w:tcBorders>
            <w:shd w:val="clear" w:color="auto" w:fill="CCCCCC"/>
          </w:tcPr>
          <w:p w14:paraId="59AF228B" w14:textId="77777777" w:rsidR="004B1E54" w:rsidRDefault="001E5FB2">
            <w:pPr>
              <w:spacing w:before="140" w:line="189" w:lineRule="auto"/>
              <w:ind w:left="137"/>
              <w:rPr>
                <w:b/>
                <w:sz w:val="16"/>
                <w:szCs w:val="16"/>
              </w:rPr>
            </w:pPr>
            <w:r>
              <w:rPr>
                <w:b/>
                <w:sz w:val="16"/>
                <w:szCs w:val="16"/>
              </w:rPr>
              <w:t>Blue – Required</w:t>
            </w:r>
          </w:p>
        </w:tc>
      </w:tr>
      <w:tr w:rsidR="004B1E54" w14:paraId="1B4CFAC9" w14:textId="77777777">
        <w:trPr>
          <w:trHeight w:val="195"/>
        </w:trPr>
        <w:tc>
          <w:tcPr>
            <w:tcW w:w="2146" w:type="dxa"/>
            <w:tcBorders>
              <w:top w:val="nil"/>
              <w:bottom w:val="nil"/>
            </w:tcBorders>
            <w:shd w:val="clear" w:color="auto" w:fill="CCCCCC"/>
          </w:tcPr>
          <w:p w14:paraId="0C88E89D" w14:textId="77777777" w:rsidR="004B1E54" w:rsidRDefault="004B1E54">
            <w:pPr>
              <w:rPr>
                <w:rFonts w:ascii="Times New Roman" w:eastAsia="Times New Roman" w:hAnsi="Times New Roman" w:cs="Times New Roman"/>
                <w:sz w:val="12"/>
                <w:szCs w:val="12"/>
              </w:rPr>
            </w:pPr>
          </w:p>
        </w:tc>
        <w:tc>
          <w:tcPr>
            <w:tcW w:w="6750" w:type="dxa"/>
            <w:tcBorders>
              <w:top w:val="nil"/>
              <w:bottom w:val="nil"/>
            </w:tcBorders>
            <w:shd w:val="clear" w:color="auto" w:fill="CCCCCC"/>
          </w:tcPr>
          <w:p w14:paraId="7B50873A" w14:textId="77777777" w:rsidR="004B1E54" w:rsidRDefault="001E5FB2">
            <w:pPr>
              <w:spacing w:line="176" w:lineRule="auto"/>
              <w:ind w:left="138"/>
              <w:rPr>
                <w:b/>
                <w:sz w:val="16"/>
                <w:szCs w:val="16"/>
              </w:rPr>
            </w:pPr>
            <w:r>
              <w:rPr>
                <w:b/>
                <w:color w:val="E91D62"/>
                <w:sz w:val="16"/>
                <w:szCs w:val="16"/>
              </w:rPr>
              <w:t>What changes are needed?</w:t>
            </w:r>
          </w:p>
        </w:tc>
        <w:tc>
          <w:tcPr>
            <w:tcW w:w="1698" w:type="dxa"/>
            <w:tcBorders>
              <w:top w:val="nil"/>
              <w:bottom w:val="nil"/>
            </w:tcBorders>
            <w:shd w:val="clear" w:color="auto" w:fill="CCCCCC"/>
          </w:tcPr>
          <w:p w14:paraId="5B60C51D" w14:textId="77777777" w:rsidR="004B1E54" w:rsidRDefault="001E5FB2">
            <w:pPr>
              <w:spacing w:line="176" w:lineRule="auto"/>
              <w:ind w:left="141"/>
              <w:rPr>
                <w:b/>
                <w:sz w:val="16"/>
                <w:szCs w:val="16"/>
              </w:rPr>
            </w:pPr>
            <w:r>
              <w:rPr>
                <w:b/>
                <w:sz w:val="16"/>
                <w:szCs w:val="16"/>
              </w:rPr>
              <w:t>Grant</w:t>
            </w:r>
          </w:p>
        </w:tc>
        <w:tc>
          <w:tcPr>
            <w:tcW w:w="1755" w:type="dxa"/>
            <w:tcBorders>
              <w:top w:val="nil"/>
              <w:bottom w:val="nil"/>
            </w:tcBorders>
            <w:shd w:val="clear" w:color="auto" w:fill="CCCCCC"/>
          </w:tcPr>
          <w:p w14:paraId="2A76CBEB" w14:textId="77777777" w:rsidR="004B1E54" w:rsidRDefault="001E5FB2">
            <w:pPr>
              <w:spacing w:line="176" w:lineRule="auto"/>
              <w:ind w:left="138"/>
              <w:rPr>
                <w:b/>
                <w:sz w:val="16"/>
                <w:szCs w:val="16"/>
              </w:rPr>
            </w:pPr>
            <w:r>
              <w:rPr>
                <w:b/>
                <w:sz w:val="16"/>
                <w:szCs w:val="16"/>
              </w:rPr>
              <w:t>Date</w:t>
            </w:r>
          </w:p>
        </w:tc>
        <w:tc>
          <w:tcPr>
            <w:tcW w:w="1590" w:type="dxa"/>
            <w:tcBorders>
              <w:top w:val="nil"/>
              <w:bottom w:val="nil"/>
            </w:tcBorders>
            <w:shd w:val="clear" w:color="auto" w:fill="CCCCCC"/>
          </w:tcPr>
          <w:p w14:paraId="2A79BCCE" w14:textId="77777777" w:rsidR="004B1E54" w:rsidRDefault="001E5FB2">
            <w:pPr>
              <w:spacing w:line="176" w:lineRule="auto"/>
              <w:ind w:left="137"/>
              <w:rPr>
                <w:b/>
                <w:sz w:val="16"/>
                <w:szCs w:val="16"/>
              </w:rPr>
            </w:pPr>
            <w:r>
              <w:rPr>
                <w:b/>
                <w:sz w:val="16"/>
                <w:szCs w:val="16"/>
              </w:rPr>
              <w:t>Make</w:t>
            </w:r>
          </w:p>
        </w:tc>
      </w:tr>
      <w:tr w:rsidR="004B1E54" w14:paraId="409F48F4" w14:textId="77777777">
        <w:trPr>
          <w:trHeight w:val="195"/>
        </w:trPr>
        <w:tc>
          <w:tcPr>
            <w:tcW w:w="2146" w:type="dxa"/>
            <w:tcBorders>
              <w:top w:val="nil"/>
              <w:bottom w:val="nil"/>
            </w:tcBorders>
            <w:shd w:val="clear" w:color="auto" w:fill="CCCCCC"/>
          </w:tcPr>
          <w:p w14:paraId="733DC396" w14:textId="77777777" w:rsidR="004B1E54" w:rsidRDefault="004B1E54">
            <w:pPr>
              <w:rPr>
                <w:rFonts w:ascii="Times New Roman" w:eastAsia="Times New Roman" w:hAnsi="Times New Roman" w:cs="Times New Roman"/>
                <w:sz w:val="12"/>
                <w:szCs w:val="12"/>
              </w:rPr>
            </w:pPr>
          </w:p>
        </w:tc>
        <w:tc>
          <w:tcPr>
            <w:tcW w:w="6750" w:type="dxa"/>
            <w:tcBorders>
              <w:top w:val="nil"/>
              <w:bottom w:val="nil"/>
            </w:tcBorders>
            <w:shd w:val="clear" w:color="auto" w:fill="CCCCCC"/>
          </w:tcPr>
          <w:p w14:paraId="23855824" w14:textId="77777777" w:rsidR="004B1E54" w:rsidRDefault="004B1E54">
            <w:pPr>
              <w:rPr>
                <w:rFonts w:ascii="Times New Roman" w:eastAsia="Times New Roman" w:hAnsi="Times New Roman" w:cs="Times New Roman"/>
                <w:sz w:val="12"/>
                <w:szCs w:val="12"/>
              </w:rPr>
            </w:pPr>
          </w:p>
        </w:tc>
        <w:tc>
          <w:tcPr>
            <w:tcW w:w="1698" w:type="dxa"/>
            <w:tcBorders>
              <w:top w:val="nil"/>
              <w:bottom w:val="nil"/>
            </w:tcBorders>
            <w:shd w:val="clear" w:color="auto" w:fill="CCCCCC"/>
          </w:tcPr>
          <w:p w14:paraId="4D93204A" w14:textId="77777777" w:rsidR="004B1E54" w:rsidRDefault="004B1E54">
            <w:pPr>
              <w:rPr>
                <w:rFonts w:ascii="Times New Roman" w:eastAsia="Times New Roman" w:hAnsi="Times New Roman" w:cs="Times New Roman"/>
                <w:sz w:val="12"/>
                <w:szCs w:val="12"/>
              </w:rPr>
            </w:pPr>
          </w:p>
        </w:tc>
        <w:tc>
          <w:tcPr>
            <w:tcW w:w="1755" w:type="dxa"/>
            <w:tcBorders>
              <w:top w:val="nil"/>
              <w:bottom w:val="nil"/>
            </w:tcBorders>
            <w:shd w:val="clear" w:color="auto" w:fill="CCCCCC"/>
          </w:tcPr>
          <w:p w14:paraId="204A8E1A" w14:textId="77777777" w:rsidR="004B1E54" w:rsidRDefault="004B1E54">
            <w:pPr>
              <w:rPr>
                <w:rFonts w:ascii="Times New Roman" w:eastAsia="Times New Roman" w:hAnsi="Times New Roman" w:cs="Times New Roman"/>
                <w:sz w:val="12"/>
                <w:szCs w:val="12"/>
              </w:rPr>
            </w:pPr>
          </w:p>
        </w:tc>
        <w:tc>
          <w:tcPr>
            <w:tcW w:w="1590" w:type="dxa"/>
            <w:tcBorders>
              <w:top w:val="nil"/>
              <w:bottom w:val="nil"/>
            </w:tcBorders>
            <w:shd w:val="clear" w:color="auto" w:fill="CCCCCC"/>
          </w:tcPr>
          <w:p w14:paraId="673A3F67" w14:textId="77777777" w:rsidR="004B1E54" w:rsidRDefault="001E5FB2">
            <w:pPr>
              <w:spacing w:line="176" w:lineRule="auto"/>
              <w:ind w:left="137"/>
              <w:rPr>
                <w:b/>
                <w:sz w:val="16"/>
                <w:szCs w:val="16"/>
              </w:rPr>
            </w:pPr>
            <w:r>
              <w:rPr>
                <w:b/>
                <w:sz w:val="16"/>
                <w:szCs w:val="16"/>
              </w:rPr>
              <w:t>Yellow – In Action</w:t>
            </w:r>
          </w:p>
        </w:tc>
      </w:tr>
      <w:tr w:rsidR="004B1E54" w14:paraId="09AF3598" w14:textId="77777777">
        <w:trPr>
          <w:trHeight w:val="194"/>
        </w:trPr>
        <w:tc>
          <w:tcPr>
            <w:tcW w:w="2146" w:type="dxa"/>
            <w:tcBorders>
              <w:top w:val="nil"/>
              <w:bottom w:val="nil"/>
            </w:tcBorders>
            <w:shd w:val="clear" w:color="auto" w:fill="CCCCCC"/>
          </w:tcPr>
          <w:p w14:paraId="39BEA01E" w14:textId="77777777" w:rsidR="004B1E54" w:rsidRDefault="004B1E54">
            <w:pPr>
              <w:rPr>
                <w:rFonts w:ascii="Times New Roman" w:eastAsia="Times New Roman" w:hAnsi="Times New Roman" w:cs="Times New Roman"/>
                <w:sz w:val="12"/>
                <w:szCs w:val="12"/>
              </w:rPr>
            </w:pPr>
          </w:p>
        </w:tc>
        <w:tc>
          <w:tcPr>
            <w:tcW w:w="6750" w:type="dxa"/>
            <w:tcBorders>
              <w:top w:val="nil"/>
              <w:bottom w:val="nil"/>
            </w:tcBorders>
            <w:shd w:val="clear" w:color="auto" w:fill="CCCCCC"/>
          </w:tcPr>
          <w:p w14:paraId="611172D1" w14:textId="77777777" w:rsidR="004B1E54" w:rsidRDefault="004B1E54">
            <w:pPr>
              <w:rPr>
                <w:rFonts w:ascii="Times New Roman" w:eastAsia="Times New Roman" w:hAnsi="Times New Roman" w:cs="Times New Roman"/>
                <w:sz w:val="12"/>
                <w:szCs w:val="12"/>
              </w:rPr>
            </w:pPr>
          </w:p>
        </w:tc>
        <w:tc>
          <w:tcPr>
            <w:tcW w:w="1698" w:type="dxa"/>
            <w:tcBorders>
              <w:top w:val="nil"/>
              <w:bottom w:val="nil"/>
            </w:tcBorders>
            <w:shd w:val="clear" w:color="auto" w:fill="CCCCCC"/>
          </w:tcPr>
          <w:p w14:paraId="756EA68C" w14:textId="77777777" w:rsidR="004B1E54" w:rsidRDefault="004B1E54">
            <w:pPr>
              <w:rPr>
                <w:rFonts w:ascii="Times New Roman" w:eastAsia="Times New Roman" w:hAnsi="Times New Roman" w:cs="Times New Roman"/>
                <w:sz w:val="12"/>
                <w:szCs w:val="12"/>
              </w:rPr>
            </w:pPr>
          </w:p>
        </w:tc>
        <w:tc>
          <w:tcPr>
            <w:tcW w:w="1755" w:type="dxa"/>
            <w:tcBorders>
              <w:top w:val="nil"/>
              <w:bottom w:val="nil"/>
            </w:tcBorders>
            <w:shd w:val="clear" w:color="auto" w:fill="CCCCCC"/>
          </w:tcPr>
          <w:p w14:paraId="30F834E8" w14:textId="77777777" w:rsidR="004B1E54" w:rsidRDefault="004B1E54">
            <w:pPr>
              <w:rPr>
                <w:rFonts w:ascii="Times New Roman" w:eastAsia="Times New Roman" w:hAnsi="Times New Roman" w:cs="Times New Roman"/>
                <w:sz w:val="12"/>
                <w:szCs w:val="12"/>
              </w:rPr>
            </w:pPr>
          </w:p>
        </w:tc>
        <w:tc>
          <w:tcPr>
            <w:tcW w:w="1590" w:type="dxa"/>
            <w:tcBorders>
              <w:top w:val="nil"/>
              <w:bottom w:val="nil"/>
            </w:tcBorders>
            <w:shd w:val="clear" w:color="auto" w:fill="CCCCCC"/>
          </w:tcPr>
          <w:p w14:paraId="3D127F6C" w14:textId="77777777" w:rsidR="004B1E54" w:rsidRDefault="001E5FB2">
            <w:pPr>
              <w:spacing w:line="174" w:lineRule="auto"/>
              <w:ind w:left="137"/>
              <w:rPr>
                <w:b/>
                <w:sz w:val="16"/>
                <w:szCs w:val="16"/>
              </w:rPr>
            </w:pPr>
            <w:r>
              <w:rPr>
                <w:b/>
                <w:sz w:val="16"/>
                <w:szCs w:val="16"/>
              </w:rPr>
              <w:t xml:space="preserve">Green – </w:t>
            </w:r>
            <w:proofErr w:type="spellStart"/>
            <w:r>
              <w:rPr>
                <w:b/>
                <w:sz w:val="16"/>
                <w:szCs w:val="16"/>
              </w:rPr>
              <w:t>Wedi</w:t>
            </w:r>
            <w:proofErr w:type="spellEnd"/>
          </w:p>
        </w:tc>
      </w:tr>
      <w:tr w:rsidR="004B1E54" w14:paraId="052F7134" w14:textId="77777777">
        <w:trPr>
          <w:trHeight w:val="689"/>
        </w:trPr>
        <w:tc>
          <w:tcPr>
            <w:tcW w:w="2146" w:type="dxa"/>
            <w:tcBorders>
              <w:top w:val="nil"/>
            </w:tcBorders>
            <w:shd w:val="clear" w:color="auto" w:fill="CCCCCC"/>
          </w:tcPr>
          <w:p w14:paraId="21A7B627" w14:textId="77777777" w:rsidR="004B1E54" w:rsidRDefault="004B1E54">
            <w:pPr>
              <w:rPr>
                <w:rFonts w:ascii="Times New Roman" w:eastAsia="Times New Roman" w:hAnsi="Times New Roman" w:cs="Times New Roman"/>
              </w:rPr>
            </w:pPr>
          </w:p>
        </w:tc>
        <w:tc>
          <w:tcPr>
            <w:tcW w:w="6750" w:type="dxa"/>
            <w:tcBorders>
              <w:top w:val="nil"/>
            </w:tcBorders>
            <w:shd w:val="clear" w:color="auto" w:fill="CCCCCC"/>
          </w:tcPr>
          <w:p w14:paraId="3A03B6E8" w14:textId="77777777" w:rsidR="004B1E54" w:rsidRDefault="004B1E54">
            <w:pPr>
              <w:rPr>
                <w:rFonts w:ascii="Times New Roman" w:eastAsia="Times New Roman" w:hAnsi="Times New Roman" w:cs="Times New Roman"/>
              </w:rPr>
            </w:pPr>
          </w:p>
        </w:tc>
        <w:tc>
          <w:tcPr>
            <w:tcW w:w="1698" w:type="dxa"/>
            <w:tcBorders>
              <w:top w:val="nil"/>
            </w:tcBorders>
            <w:shd w:val="clear" w:color="auto" w:fill="CCCCCC"/>
          </w:tcPr>
          <w:p w14:paraId="3B8CB9B9" w14:textId="77777777" w:rsidR="004B1E54" w:rsidRDefault="004B1E54">
            <w:pPr>
              <w:rPr>
                <w:rFonts w:ascii="Times New Roman" w:eastAsia="Times New Roman" w:hAnsi="Times New Roman" w:cs="Times New Roman"/>
              </w:rPr>
            </w:pPr>
          </w:p>
        </w:tc>
        <w:tc>
          <w:tcPr>
            <w:tcW w:w="1755" w:type="dxa"/>
            <w:tcBorders>
              <w:top w:val="nil"/>
            </w:tcBorders>
            <w:shd w:val="clear" w:color="auto" w:fill="CCCCCC"/>
          </w:tcPr>
          <w:p w14:paraId="20BDC713" w14:textId="77777777" w:rsidR="004B1E54" w:rsidRDefault="004B1E54">
            <w:pPr>
              <w:rPr>
                <w:rFonts w:ascii="Times New Roman" w:eastAsia="Times New Roman" w:hAnsi="Times New Roman" w:cs="Times New Roman"/>
              </w:rPr>
            </w:pPr>
          </w:p>
        </w:tc>
        <w:tc>
          <w:tcPr>
            <w:tcW w:w="1590" w:type="dxa"/>
            <w:tcBorders>
              <w:top w:val="nil"/>
            </w:tcBorders>
            <w:shd w:val="clear" w:color="auto" w:fill="CCCCCC"/>
          </w:tcPr>
          <w:p w14:paraId="2B8AE7B7" w14:textId="77777777" w:rsidR="004B1E54" w:rsidRDefault="001E5FB2">
            <w:pPr>
              <w:spacing w:line="180" w:lineRule="auto"/>
              <w:ind w:left="137"/>
              <w:rPr>
                <w:b/>
                <w:sz w:val="16"/>
                <w:szCs w:val="16"/>
              </w:rPr>
            </w:pPr>
            <w:r>
              <w:rPr>
                <w:b/>
                <w:sz w:val="16"/>
                <w:szCs w:val="16"/>
              </w:rPr>
              <w:t>happen</w:t>
            </w:r>
          </w:p>
          <w:p w14:paraId="0AE819B8" w14:textId="77777777" w:rsidR="004B1E54" w:rsidRDefault="001E5FB2">
            <w:pPr>
              <w:spacing w:before="4" w:line="237" w:lineRule="auto"/>
              <w:ind w:left="137" w:right="138"/>
              <w:rPr>
                <w:b/>
                <w:sz w:val="10"/>
                <w:szCs w:val="10"/>
              </w:rPr>
            </w:pPr>
            <w:r>
              <w:rPr>
                <w:b/>
                <w:color w:val="E91D62"/>
                <w:sz w:val="10"/>
                <w:szCs w:val="10"/>
              </w:rPr>
              <w:t>How will we know if we are getting the desired effect?</w:t>
            </w:r>
          </w:p>
        </w:tc>
      </w:tr>
      <w:tr w:rsidR="004B1E54" w14:paraId="4CE236AE" w14:textId="77777777">
        <w:trPr>
          <w:trHeight w:val="1086"/>
        </w:trPr>
        <w:tc>
          <w:tcPr>
            <w:tcW w:w="2146" w:type="dxa"/>
            <w:shd w:val="clear" w:color="auto" w:fill="CFE2F3"/>
          </w:tcPr>
          <w:p w14:paraId="081684B4" w14:textId="77777777" w:rsidR="004B1E54" w:rsidRDefault="001E5FB2">
            <w:pPr>
              <w:spacing w:before="138"/>
              <w:ind w:left="141" w:right="115"/>
              <w:jc w:val="both"/>
            </w:pPr>
            <w:r>
              <w:t>Preparation 1</w:t>
            </w:r>
          </w:p>
        </w:tc>
        <w:tc>
          <w:tcPr>
            <w:tcW w:w="6750" w:type="dxa"/>
          </w:tcPr>
          <w:p w14:paraId="31CB3CBA" w14:textId="77777777" w:rsidR="004B1E54" w:rsidRDefault="004D7BE9" w:rsidP="00D166D4">
            <w:pPr>
              <w:ind w:left="138"/>
            </w:pPr>
            <w:r>
              <w:t xml:space="preserve">Ensure that all classes plan opportunities to develop our pupils' oral skills. – Voice 21 will allow us to create a structured </w:t>
            </w:r>
            <w:proofErr w:type="spellStart"/>
            <w:r>
              <w:t>programme</w:t>
            </w:r>
            <w:proofErr w:type="spellEnd"/>
            <w:r>
              <w:t>.</w:t>
            </w:r>
          </w:p>
          <w:p w14:paraId="6D559224" w14:textId="77777777" w:rsidR="009D35D8" w:rsidRDefault="009D35D8" w:rsidP="00D166D4">
            <w:pPr>
              <w:ind w:left="138"/>
            </w:pPr>
          </w:p>
          <w:p w14:paraId="54E85ECC" w14:textId="785D41F6" w:rsidR="00573E99" w:rsidRDefault="00573E99" w:rsidP="00573E99">
            <w:pPr>
              <w:widowControl/>
              <w:spacing w:before="100" w:beforeAutospacing="1" w:after="100" w:afterAutospacing="1" w:line="300" w:lineRule="atLeast"/>
              <w:ind w:left="720"/>
              <w:rPr>
                <w:rFonts w:ascii="Segoe UI" w:eastAsia="Times New Roman" w:hAnsi="Segoe UI" w:cs="Segoe UI"/>
                <w:sz w:val="21"/>
                <w:szCs w:val="21"/>
              </w:rPr>
            </w:pPr>
            <w:r w:rsidRPr="006B2C84">
              <w:rPr>
                <w:rFonts w:ascii="Segoe UI" w:eastAsia="Times New Roman" w:hAnsi="Segoe UI" w:cs="Segoe UI"/>
                <w:b/>
                <w:bCs/>
                <w:sz w:val="21"/>
                <w:szCs w:val="21"/>
              </w:rPr>
              <w:t xml:space="preserve">Set Clear </w:t>
            </w:r>
            <w:r w:rsidR="00E51E3D">
              <w:rPr>
                <w:rFonts w:ascii="Segoe UI" w:eastAsia="Times New Roman" w:hAnsi="Segoe UI" w:cs="Segoe UI"/>
                <w:b/>
                <w:bCs/>
                <w:sz w:val="21"/>
                <w:szCs w:val="21"/>
              </w:rPr>
              <w:t>Targets</w:t>
            </w:r>
            <w:r w:rsidRPr="006B2C84">
              <w:rPr>
                <w:rFonts w:ascii="Segoe UI" w:eastAsia="Times New Roman" w:hAnsi="Segoe UI" w:cs="Segoe UI"/>
                <w:sz w:val="21"/>
                <w:szCs w:val="21"/>
              </w:rPr>
              <w:t xml:space="preserve">: </w:t>
            </w:r>
          </w:p>
          <w:p w14:paraId="7A3D284B" w14:textId="77777777" w:rsidR="00573E99" w:rsidRDefault="00573E99" w:rsidP="00573E99">
            <w:pPr>
              <w:widowControl/>
              <w:spacing w:before="100" w:beforeAutospacing="1" w:after="100" w:afterAutospacing="1" w:line="300" w:lineRule="atLeast"/>
              <w:ind w:left="720"/>
              <w:rPr>
                <w:rFonts w:ascii="Segoe UI" w:eastAsia="Times New Roman" w:hAnsi="Segoe UI" w:cs="Segoe UI"/>
                <w:sz w:val="21"/>
                <w:szCs w:val="21"/>
              </w:rPr>
            </w:pPr>
            <w:r>
              <w:rPr>
                <w:rFonts w:ascii="Segoe UI" w:eastAsia="Times New Roman" w:hAnsi="Segoe UI" w:cs="Segoe UI"/>
                <w:sz w:val="21"/>
                <w:szCs w:val="21"/>
              </w:rPr>
              <w:t xml:space="preserve">Improve the ability to express ideas clearly, </w:t>
            </w:r>
          </w:p>
          <w:p w14:paraId="19ED86B2" w14:textId="77777777" w:rsidR="00573E99" w:rsidRDefault="00573E99" w:rsidP="00573E99">
            <w:pPr>
              <w:widowControl/>
              <w:spacing w:before="100" w:beforeAutospacing="1" w:after="100" w:afterAutospacing="1" w:line="300" w:lineRule="atLeast"/>
              <w:ind w:left="720"/>
              <w:rPr>
                <w:rFonts w:ascii="Segoe UI" w:eastAsia="Times New Roman" w:hAnsi="Segoe UI" w:cs="Segoe UI"/>
                <w:sz w:val="21"/>
                <w:szCs w:val="21"/>
              </w:rPr>
            </w:pPr>
            <w:r>
              <w:rPr>
                <w:rFonts w:ascii="Segoe UI" w:eastAsia="Times New Roman" w:hAnsi="Segoe UI" w:cs="Segoe UI"/>
                <w:sz w:val="21"/>
                <w:szCs w:val="21"/>
              </w:rPr>
              <w:t>Developing active listening skills</w:t>
            </w:r>
          </w:p>
          <w:p w14:paraId="58E848DD" w14:textId="48552C30" w:rsidR="00573E99" w:rsidRPr="006B2C84" w:rsidRDefault="00573E99" w:rsidP="00573E99">
            <w:pPr>
              <w:widowControl/>
              <w:spacing w:before="100" w:beforeAutospacing="1" w:after="100" w:afterAutospacing="1" w:line="300" w:lineRule="atLeast"/>
              <w:ind w:left="720"/>
              <w:rPr>
                <w:rFonts w:ascii="Segoe UI" w:eastAsia="Times New Roman" w:hAnsi="Segoe UI" w:cs="Segoe UI"/>
                <w:sz w:val="21"/>
                <w:szCs w:val="21"/>
              </w:rPr>
            </w:pPr>
            <w:r>
              <w:rPr>
                <w:rFonts w:ascii="Segoe UI" w:eastAsia="Times New Roman" w:hAnsi="Segoe UI" w:cs="Segoe UI"/>
                <w:sz w:val="21"/>
                <w:szCs w:val="21"/>
              </w:rPr>
              <w:t>Boosting confidence when speaking in public.</w:t>
            </w:r>
          </w:p>
          <w:p w14:paraId="4F138F69" w14:textId="5CE58CC0" w:rsidR="009D35D8" w:rsidRDefault="009D35D8" w:rsidP="00D166D4">
            <w:pPr>
              <w:ind w:left="138"/>
            </w:pPr>
          </w:p>
        </w:tc>
        <w:tc>
          <w:tcPr>
            <w:tcW w:w="1698" w:type="dxa"/>
          </w:tcPr>
          <w:p w14:paraId="3C718264" w14:textId="3C23523A" w:rsidR="004B1E54" w:rsidRDefault="004B1E54"/>
        </w:tc>
        <w:tc>
          <w:tcPr>
            <w:tcW w:w="1755" w:type="dxa"/>
          </w:tcPr>
          <w:p w14:paraId="69A40899" w14:textId="6220E3EC" w:rsidR="004B1E54" w:rsidRDefault="004D7BE9">
            <w:pPr>
              <w:spacing w:before="138"/>
              <w:ind w:left="138"/>
            </w:pPr>
            <w:r>
              <w:t>Autumn Term</w:t>
            </w:r>
          </w:p>
        </w:tc>
        <w:tc>
          <w:tcPr>
            <w:tcW w:w="1590" w:type="dxa"/>
          </w:tcPr>
          <w:p w14:paraId="54EAC05B" w14:textId="77777777" w:rsidR="004B1E54" w:rsidRDefault="004B1E54">
            <w:pPr>
              <w:rPr>
                <w:rFonts w:ascii="Times New Roman" w:eastAsia="Times New Roman" w:hAnsi="Times New Roman" w:cs="Times New Roman"/>
              </w:rPr>
            </w:pPr>
          </w:p>
        </w:tc>
      </w:tr>
    </w:tbl>
    <w:p w14:paraId="1D587FF7" w14:textId="77777777" w:rsidR="004B1E54" w:rsidRDefault="004B1E54">
      <w:pPr>
        <w:rPr>
          <w:rFonts w:ascii="Times New Roman" w:eastAsia="Times New Roman" w:hAnsi="Times New Roman" w:cs="Times New Roman"/>
        </w:rPr>
        <w:sectPr w:rsidR="004B1E54">
          <w:pgSz w:w="16840" w:h="11910" w:orient="landscape"/>
          <w:pgMar w:top="1100" w:right="1320" w:bottom="280" w:left="1320" w:header="720" w:footer="720" w:gutter="0"/>
          <w:cols w:space="720"/>
        </w:sectPr>
      </w:pPr>
    </w:p>
    <w:p w14:paraId="6731D688" w14:textId="77777777" w:rsidR="004B1E54" w:rsidRDefault="004B1E54">
      <w:pPr>
        <w:spacing w:before="2"/>
        <w:rPr>
          <w:b/>
          <w:sz w:val="27"/>
          <w:szCs w:val="27"/>
        </w:rPr>
      </w:pPr>
    </w:p>
    <w:tbl>
      <w:tblPr>
        <w:tblStyle w:val="aa"/>
        <w:tblW w:w="13939" w:type="dxa"/>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146"/>
        <w:gridCol w:w="6750"/>
        <w:gridCol w:w="1698"/>
        <w:gridCol w:w="1755"/>
        <w:gridCol w:w="1590"/>
      </w:tblGrid>
      <w:tr w:rsidR="004B1E54" w14:paraId="4B8CAB5A" w14:textId="77777777">
        <w:trPr>
          <w:trHeight w:val="1086"/>
        </w:trPr>
        <w:tc>
          <w:tcPr>
            <w:tcW w:w="2146" w:type="dxa"/>
            <w:shd w:val="clear" w:color="auto" w:fill="CFE2F3"/>
          </w:tcPr>
          <w:p w14:paraId="7E001B42" w14:textId="77777777" w:rsidR="004B1E54" w:rsidRDefault="001E5FB2">
            <w:pPr>
              <w:spacing w:before="140"/>
              <w:ind w:left="141"/>
            </w:pPr>
            <w:r>
              <w:t>Preparation 2</w:t>
            </w:r>
          </w:p>
        </w:tc>
        <w:tc>
          <w:tcPr>
            <w:tcW w:w="6750" w:type="dxa"/>
          </w:tcPr>
          <w:p w14:paraId="6522BCD8" w14:textId="33EE0853" w:rsidR="004B1E54" w:rsidRDefault="004D7BE9">
            <w:pPr>
              <w:ind w:left="138"/>
            </w:pPr>
            <w:r>
              <w:t>A new member of staff will need to be trained to support pupils with immersion work.</w:t>
            </w:r>
          </w:p>
        </w:tc>
        <w:tc>
          <w:tcPr>
            <w:tcW w:w="1698" w:type="dxa"/>
          </w:tcPr>
          <w:p w14:paraId="00B38CB4" w14:textId="77777777" w:rsidR="004B1E54" w:rsidRDefault="004B1E54">
            <w:pPr>
              <w:rPr>
                <w:rFonts w:ascii="Times New Roman" w:eastAsia="Times New Roman" w:hAnsi="Times New Roman" w:cs="Times New Roman"/>
              </w:rPr>
            </w:pPr>
          </w:p>
        </w:tc>
        <w:tc>
          <w:tcPr>
            <w:tcW w:w="1755" w:type="dxa"/>
          </w:tcPr>
          <w:p w14:paraId="03298DE4" w14:textId="71D83077" w:rsidR="004B1E54" w:rsidRPr="002F4DB2" w:rsidRDefault="002F4DB2">
            <w:pPr>
              <w:rPr>
                <w:rFonts w:asciiTheme="minorHAnsi" w:eastAsia="Times New Roman" w:hAnsiTheme="minorHAnsi" w:cstheme="minorHAnsi"/>
              </w:rPr>
            </w:pPr>
            <w:r w:rsidRPr="002F4DB2">
              <w:rPr>
                <w:rFonts w:asciiTheme="minorHAnsi" w:eastAsia="Times New Roman" w:hAnsiTheme="minorHAnsi" w:cstheme="minorHAnsi"/>
              </w:rPr>
              <w:t>September 2025</w:t>
            </w:r>
          </w:p>
        </w:tc>
        <w:tc>
          <w:tcPr>
            <w:tcW w:w="1590" w:type="dxa"/>
          </w:tcPr>
          <w:p w14:paraId="6C3515A7" w14:textId="77777777" w:rsidR="004B1E54" w:rsidRDefault="004B1E54">
            <w:pPr>
              <w:rPr>
                <w:rFonts w:ascii="Times New Roman" w:eastAsia="Times New Roman" w:hAnsi="Times New Roman" w:cs="Times New Roman"/>
              </w:rPr>
            </w:pPr>
          </w:p>
        </w:tc>
      </w:tr>
      <w:tr w:rsidR="004B1E54" w14:paraId="061BF9DA" w14:textId="77777777">
        <w:trPr>
          <w:trHeight w:val="1622"/>
        </w:trPr>
        <w:tc>
          <w:tcPr>
            <w:tcW w:w="2146" w:type="dxa"/>
            <w:shd w:val="clear" w:color="auto" w:fill="CFE2F3"/>
          </w:tcPr>
          <w:p w14:paraId="6E967AC7" w14:textId="77777777" w:rsidR="004B1E54" w:rsidRDefault="001E5FB2">
            <w:pPr>
              <w:tabs>
                <w:tab w:val="left" w:pos="1131"/>
              </w:tabs>
              <w:spacing w:before="138"/>
              <w:ind w:left="141" w:right="117"/>
              <w:jc w:val="both"/>
            </w:pPr>
            <w:r>
              <w:t>Preparation 3</w:t>
            </w:r>
          </w:p>
        </w:tc>
        <w:tc>
          <w:tcPr>
            <w:tcW w:w="6750" w:type="dxa"/>
          </w:tcPr>
          <w:p w14:paraId="3DB97D78" w14:textId="1301789C" w:rsidR="004B1E54" w:rsidRDefault="004D7BE9" w:rsidP="00397D7C">
            <w:pPr>
              <w:ind w:left="138"/>
            </w:pPr>
            <w:r>
              <w:t>Cardiff Met Research led by Dr Mirain Rhys</w:t>
            </w:r>
          </w:p>
        </w:tc>
        <w:tc>
          <w:tcPr>
            <w:tcW w:w="1698" w:type="dxa"/>
          </w:tcPr>
          <w:p w14:paraId="100F4661" w14:textId="77777777" w:rsidR="004B1E54" w:rsidRDefault="004B1E54">
            <w:pPr>
              <w:rPr>
                <w:rFonts w:ascii="Times New Roman" w:eastAsia="Times New Roman" w:hAnsi="Times New Roman" w:cs="Times New Roman"/>
              </w:rPr>
            </w:pPr>
          </w:p>
        </w:tc>
        <w:tc>
          <w:tcPr>
            <w:tcW w:w="1755" w:type="dxa"/>
          </w:tcPr>
          <w:p w14:paraId="16566144" w14:textId="318A44D0" w:rsidR="004B1E54" w:rsidRDefault="00177EE5">
            <w:pPr>
              <w:ind w:left="138"/>
            </w:pPr>
            <w:r>
              <w:t>September 2025 onwards</w:t>
            </w:r>
          </w:p>
        </w:tc>
        <w:tc>
          <w:tcPr>
            <w:tcW w:w="1590" w:type="dxa"/>
          </w:tcPr>
          <w:p w14:paraId="0ADE1D70" w14:textId="77777777" w:rsidR="004B1E54" w:rsidRDefault="004B1E54">
            <w:pPr>
              <w:rPr>
                <w:rFonts w:ascii="Times New Roman" w:eastAsia="Times New Roman" w:hAnsi="Times New Roman" w:cs="Times New Roman"/>
              </w:rPr>
            </w:pPr>
          </w:p>
        </w:tc>
      </w:tr>
      <w:tr w:rsidR="004B1E54" w14:paraId="19238F7B" w14:textId="77777777">
        <w:trPr>
          <w:trHeight w:val="1086"/>
        </w:trPr>
        <w:tc>
          <w:tcPr>
            <w:tcW w:w="2146" w:type="dxa"/>
            <w:shd w:val="clear" w:color="auto" w:fill="B6D7A8"/>
          </w:tcPr>
          <w:p w14:paraId="7A4CE174" w14:textId="77777777" w:rsidR="004B1E54" w:rsidRDefault="001E5FB2">
            <w:pPr>
              <w:tabs>
                <w:tab w:val="left" w:pos="1343"/>
              </w:tabs>
              <w:spacing w:before="140"/>
              <w:ind w:left="141" w:right="114"/>
            </w:pPr>
            <w:r>
              <w:t>Acceleration 1:</w:t>
            </w:r>
          </w:p>
        </w:tc>
        <w:tc>
          <w:tcPr>
            <w:tcW w:w="6750" w:type="dxa"/>
          </w:tcPr>
          <w:p w14:paraId="42311AFA" w14:textId="77777777" w:rsidR="0018254A" w:rsidRDefault="00E51E3D" w:rsidP="0018254A">
            <w:pPr>
              <w:ind w:left="138"/>
            </w:pPr>
            <w:hyperlink r:id="rId27" w:history="1">
              <w:r w:rsidR="0018254A">
                <w:rPr>
                  <w:rStyle w:val="Hyperddolen"/>
                </w:rPr>
                <w:t>Voice 21 | Oracy | United Kingdom</w:t>
              </w:r>
            </w:hyperlink>
          </w:p>
          <w:p w14:paraId="597E326B" w14:textId="77777777" w:rsidR="004B1E54" w:rsidRDefault="004B1E54" w:rsidP="0018254A">
            <w:pPr>
              <w:spacing w:before="1"/>
              <w:ind w:left="138"/>
            </w:pPr>
          </w:p>
          <w:p w14:paraId="56305DED" w14:textId="5FA9616C" w:rsidR="005E29C1" w:rsidRPr="006B2C84" w:rsidRDefault="005E29C1" w:rsidP="005E29C1">
            <w:pPr>
              <w:widowControl/>
              <w:spacing w:before="100" w:beforeAutospacing="1" w:after="100" w:afterAutospacing="1" w:line="300" w:lineRule="atLeast"/>
              <w:ind w:left="720"/>
              <w:rPr>
                <w:rFonts w:ascii="Segoe UI" w:eastAsia="Times New Roman" w:hAnsi="Segoe UI" w:cs="Segoe UI"/>
                <w:sz w:val="21"/>
                <w:szCs w:val="21"/>
              </w:rPr>
            </w:pPr>
            <w:r w:rsidRPr="006B2C84">
              <w:rPr>
                <w:rFonts w:ascii="Segoe UI" w:eastAsia="Times New Roman" w:hAnsi="Segoe UI" w:cs="Segoe UI"/>
                <w:b/>
                <w:bCs/>
                <w:sz w:val="21"/>
                <w:szCs w:val="21"/>
              </w:rPr>
              <w:t>Select Suitable Resources</w:t>
            </w:r>
            <w:r w:rsidRPr="006B2C84">
              <w:rPr>
                <w:rFonts w:ascii="Segoe UI" w:eastAsia="Times New Roman" w:hAnsi="Segoe UI" w:cs="Segoe UI"/>
                <w:sz w:val="21"/>
                <w:szCs w:val="21"/>
              </w:rPr>
              <w:t xml:space="preserve">: Use resources such as those provided by Llais 21, which include activities and strategies to improve oracy skills. This can include discussion activities, role-playing, and collaborative tasks </w:t>
            </w:r>
          </w:p>
          <w:p w14:paraId="18902631" w14:textId="4B699A20" w:rsidR="005E29C1" w:rsidRPr="006B2C84" w:rsidRDefault="005E29C1" w:rsidP="005E29C1">
            <w:pPr>
              <w:widowControl/>
              <w:spacing w:before="100" w:beforeAutospacing="1" w:after="100" w:afterAutospacing="1" w:line="300" w:lineRule="atLeast"/>
              <w:ind w:left="720"/>
              <w:rPr>
                <w:rFonts w:ascii="Segoe UI" w:eastAsia="Times New Roman" w:hAnsi="Segoe UI" w:cs="Segoe UI"/>
                <w:sz w:val="21"/>
                <w:szCs w:val="21"/>
              </w:rPr>
            </w:pPr>
            <w:r w:rsidRPr="006B2C84">
              <w:rPr>
                <w:rFonts w:ascii="Segoe UI" w:eastAsia="Times New Roman" w:hAnsi="Segoe UI" w:cs="Segoe UI"/>
                <w:b/>
                <w:bCs/>
                <w:sz w:val="21"/>
                <w:szCs w:val="21"/>
              </w:rPr>
              <w:t>Curriculum</w:t>
            </w:r>
            <w:r w:rsidRPr="006B2C84">
              <w:rPr>
                <w:rFonts w:ascii="Segoe UI" w:eastAsia="Times New Roman" w:hAnsi="Segoe UI" w:cs="Segoe UI"/>
                <w:sz w:val="21"/>
                <w:szCs w:val="21"/>
              </w:rPr>
              <w:t xml:space="preserve"> Integration: Ensure that the Llais 21 scheme is smoothly integrated into the existing curriculum. This may include cross-curricular projects that use oracy skills in different contexts </w:t>
            </w:r>
          </w:p>
          <w:p w14:paraId="1B99CC0C" w14:textId="2858A97E" w:rsidR="005E29C1" w:rsidRPr="006B2C84" w:rsidRDefault="005E29C1" w:rsidP="005E29C1">
            <w:pPr>
              <w:widowControl/>
              <w:spacing w:before="100" w:beforeAutospacing="1" w:after="100" w:afterAutospacing="1" w:line="300" w:lineRule="atLeast"/>
              <w:ind w:left="720"/>
              <w:rPr>
                <w:rFonts w:ascii="Segoe UI" w:eastAsia="Times New Roman" w:hAnsi="Segoe UI" w:cs="Segoe UI"/>
                <w:sz w:val="21"/>
                <w:szCs w:val="21"/>
              </w:rPr>
            </w:pPr>
            <w:r w:rsidRPr="006B2C84">
              <w:rPr>
                <w:rFonts w:ascii="Segoe UI" w:eastAsia="Times New Roman" w:hAnsi="Segoe UI" w:cs="Segoe UI"/>
                <w:b/>
                <w:bCs/>
                <w:sz w:val="21"/>
                <w:szCs w:val="21"/>
              </w:rPr>
              <w:t>Training and Support</w:t>
            </w:r>
            <w:r w:rsidRPr="006B2C84">
              <w:rPr>
                <w:rFonts w:ascii="Segoe UI" w:eastAsia="Times New Roman" w:hAnsi="Segoe UI" w:cs="Segoe UI"/>
                <w:sz w:val="21"/>
                <w:szCs w:val="21"/>
              </w:rPr>
              <w:t>: Provide training to teachers and staff on the use of Voice 21 strategies and assessment methods. Make sure support is available for pupils who need additional support.</w:t>
            </w:r>
          </w:p>
          <w:p w14:paraId="7A122C67" w14:textId="77777777" w:rsidR="005E29C1" w:rsidRPr="006B2C84" w:rsidRDefault="005E29C1" w:rsidP="005E29C1">
            <w:pPr>
              <w:widowControl/>
              <w:spacing w:before="100" w:beforeAutospacing="1" w:after="100" w:afterAutospacing="1" w:line="300" w:lineRule="atLeast"/>
              <w:ind w:left="720"/>
              <w:rPr>
                <w:rFonts w:ascii="Segoe UI" w:eastAsia="Times New Roman" w:hAnsi="Segoe UI" w:cs="Segoe UI"/>
                <w:sz w:val="21"/>
                <w:szCs w:val="21"/>
              </w:rPr>
            </w:pPr>
            <w:r w:rsidRPr="006B2C84">
              <w:rPr>
                <w:rFonts w:ascii="Segoe UI" w:eastAsia="Times New Roman" w:hAnsi="Segoe UI" w:cs="Segoe UI"/>
                <w:b/>
                <w:bCs/>
                <w:sz w:val="21"/>
                <w:szCs w:val="21"/>
              </w:rPr>
              <w:t>Monitoring and Evaluation</w:t>
            </w:r>
            <w:r w:rsidRPr="006B2C84">
              <w:rPr>
                <w:rFonts w:ascii="Segoe UI" w:eastAsia="Times New Roman" w:hAnsi="Segoe UI" w:cs="Segoe UI"/>
                <w:sz w:val="21"/>
                <w:szCs w:val="21"/>
              </w:rPr>
              <w:t>: Regularly monitoring pupils' progress and evaluating the effectiveness of the scheme. Adjust the strategies as needed to ensure that the goals are achieved.</w:t>
            </w:r>
          </w:p>
          <w:p w14:paraId="263E5C56" w14:textId="77777777" w:rsidR="005E29C1" w:rsidRPr="006B2C84" w:rsidRDefault="005E29C1" w:rsidP="005E29C1">
            <w:pPr>
              <w:widowControl/>
              <w:spacing w:before="100" w:beforeAutospacing="1" w:after="100" w:afterAutospacing="1" w:line="300" w:lineRule="atLeast"/>
              <w:ind w:left="720"/>
              <w:rPr>
                <w:rFonts w:ascii="Segoe UI" w:eastAsia="Times New Roman" w:hAnsi="Segoe UI" w:cs="Segoe UI"/>
                <w:sz w:val="21"/>
                <w:szCs w:val="21"/>
              </w:rPr>
            </w:pPr>
            <w:r w:rsidRPr="006B2C84">
              <w:rPr>
                <w:rFonts w:ascii="Segoe UI" w:eastAsia="Times New Roman" w:hAnsi="Segoe UI" w:cs="Segoe UI"/>
                <w:b/>
                <w:bCs/>
                <w:sz w:val="21"/>
                <w:szCs w:val="21"/>
              </w:rPr>
              <w:t>Community Involvement</w:t>
            </w:r>
            <w:r w:rsidRPr="006B2C84">
              <w:rPr>
                <w:rFonts w:ascii="Segoe UI" w:eastAsia="Times New Roman" w:hAnsi="Segoe UI" w:cs="Segoe UI"/>
                <w:sz w:val="21"/>
                <w:szCs w:val="21"/>
              </w:rPr>
              <w:t xml:space="preserve">: Ensure parents and the wider community are involved in the process. This can include </w:t>
            </w:r>
            <w:r w:rsidRPr="006B2C84">
              <w:rPr>
                <w:rFonts w:ascii="Segoe UI" w:eastAsia="Times New Roman" w:hAnsi="Segoe UI" w:cs="Segoe UI"/>
                <w:sz w:val="21"/>
                <w:szCs w:val="21"/>
              </w:rPr>
              <w:lastRenderedPageBreak/>
              <w:t xml:space="preserve">information sessions for parents and opportunities to discuss the </w:t>
            </w:r>
            <w:proofErr w:type="spellStart"/>
            <w:r w:rsidRPr="006B2C84">
              <w:rPr>
                <w:rFonts w:ascii="Segoe UI" w:eastAsia="Times New Roman" w:hAnsi="Segoe UI" w:cs="Segoe UI"/>
                <w:sz w:val="21"/>
                <w:szCs w:val="21"/>
              </w:rPr>
              <w:t>Llais</w:t>
            </w:r>
            <w:proofErr w:type="spellEnd"/>
            <w:r w:rsidRPr="006B2C84">
              <w:rPr>
                <w:rFonts w:ascii="Segoe UI" w:eastAsia="Times New Roman" w:hAnsi="Segoe UI" w:cs="Segoe UI"/>
                <w:sz w:val="21"/>
                <w:szCs w:val="21"/>
              </w:rPr>
              <w:t xml:space="preserve"> 21 </w:t>
            </w:r>
            <w:proofErr w:type="spellStart"/>
            <w:r w:rsidRPr="006B2C84">
              <w:rPr>
                <w:rFonts w:ascii="Segoe UI" w:eastAsia="Times New Roman" w:hAnsi="Segoe UI" w:cs="Segoe UI"/>
                <w:sz w:val="21"/>
                <w:szCs w:val="21"/>
              </w:rPr>
              <w:t>programme</w:t>
            </w:r>
            <w:proofErr w:type="spellEnd"/>
            <w:r w:rsidRPr="006B2C84">
              <w:rPr>
                <w:rFonts w:ascii="Segoe UI" w:eastAsia="Times New Roman" w:hAnsi="Segoe UI" w:cs="Segoe UI"/>
                <w:sz w:val="21"/>
                <w:szCs w:val="21"/>
              </w:rPr>
              <w:t>.</w:t>
            </w:r>
          </w:p>
          <w:p w14:paraId="41691EE4" w14:textId="1BCCA9B1" w:rsidR="005E29C1" w:rsidRPr="006B2C84" w:rsidRDefault="005E29C1" w:rsidP="005E29C1">
            <w:pPr>
              <w:widowControl/>
              <w:spacing w:before="100" w:beforeAutospacing="1" w:after="100" w:afterAutospacing="1" w:line="300" w:lineRule="atLeast"/>
              <w:ind w:left="720"/>
              <w:rPr>
                <w:rFonts w:ascii="Segoe UI" w:eastAsia="Times New Roman" w:hAnsi="Segoe UI" w:cs="Segoe UI"/>
                <w:sz w:val="21"/>
                <w:szCs w:val="21"/>
              </w:rPr>
            </w:pPr>
            <w:r w:rsidRPr="006B2C84">
              <w:rPr>
                <w:rFonts w:ascii="Segoe UI" w:eastAsia="Times New Roman" w:hAnsi="Segoe UI" w:cs="Segoe UI"/>
                <w:b/>
                <w:bCs/>
                <w:sz w:val="21"/>
                <w:szCs w:val="21"/>
              </w:rPr>
              <w:t>Use Spoken Language</w:t>
            </w:r>
            <w:r w:rsidRPr="006B2C84">
              <w:rPr>
                <w:rFonts w:ascii="Segoe UI" w:eastAsia="Times New Roman" w:hAnsi="Segoe UI" w:cs="Segoe UI"/>
                <w:sz w:val="21"/>
                <w:szCs w:val="21"/>
              </w:rPr>
              <w:t>: Use our language continuum every day.</w:t>
            </w:r>
          </w:p>
          <w:p w14:paraId="25D451D4" w14:textId="78D2EDE3" w:rsidR="00542BA1" w:rsidRDefault="00542BA1" w:rsidP="00542BA1">
            <w:pPr>
              <w:shd w:val="clear" w:color="auto" w:fill="FAFAFA"/>
            </w:pPr>
          </w:p>
          <w:p w14:paraId="205CD6F4" w14:textId="17641DE1" w:rsidR="004D7BE9" w:rsidRDefault="004D7BE9" w:rsidP="00542BA1">
            <w:pPr>
              <w:spacing w:before="1"/>
            </w:pPr>
          </w:p>
        </w:tc>
        <w:tc>
          <w:tcPr>
            <w:tcW w:w="1698" w:type="dxa"/>
          </w:tcPr>
          <w:p w14:paraId="24AF2316" w14:textId="77777777" w:rsidR="004B1E54" w:rsidRDefault="004B1E54">
            <w:pPr>
              <w:rPr>
                <w:rFonts w:ascii="Times New Roman" w:eastAsia="Times New Roman" w:hAnsi="Times New Roman" w:cs="Times New Roman"/>
              </w:rPr>
            </w:pPr>
          </w:p>
        </w:tc>
        <w:tc>
          <w:tcPr>
            <w:tcW w:w="1755" w:type="dxa"/>
          </w:tcPr>
          <w:p w14:paraId="6DE1D1AA" w14:textId="37878282" w:rsidR="004B1E54" w:rsidRDefault="00177EE5">
            <w:pPr>
              <w:spacing w:before="140"/>
              <w:ind w:left="138"/>
            </w:pPr>
            <w:r>
              <w:t>October 2025 onwards</w:t>
            </w:r>
          </w:p>
        </w:tc>
        <w:tc>
          <w:tcPr>
            <w:tcW w:w="1590" w:type="dxa"/>
          </w:tcPr>
          <w:p w14:paraId="0B355C53" w14:textId="77777777" w:rsidR="004B1E54" w:rsidRDefault="004B1E54">
            <w:pPr>
              <w:rPr>
                <w:rFonts w:ascii="Times New Roman" w:eastAsia="Times New Roman" w:hAnsi="Times New Roman" w:cs="Times New Roman"/>
              </w:rPr>
            </w:pPr>
          </w:p>
        </w:tc>
      </w:tr>
      <w:tr w:rsidR="004B1E54" w14:paraId="48E9083F" w14:textId="77777777">
        <w:trPr>
          <w:trHeight w:val="1890"/>
        </w:trPr>
        <w:tc>
          <w:tcPr>
            <w:tcW w:w="2146" w:type="dxa"/>
            <w:shd w:val="clear" w:color="auto" w:fill="B6D7A8"/>
          </w:tcPr>
          <w:p w14:paraId="0444256C" w14:textId="77777777" w:rsidR="004B1E54" w:rsidRDefault="001E5FB2">
            <w:pPr>
              <w:spacing w:before="138"/>
              <w:ind w:left="141" w:right="115"/>
              <w:jc w:val="both"/>
            </w:pPr>
            <w:r>
              <w:t>Acceleration 2:</w:t>
            </w:r>
          </w:p>
        </w:tc>
        <w:tc>
          <w:tcPr>
            <w:tcW w:w="6750" w:type="dxa"/>
          </w:tcPr>
          <w:p w14:paraId="455C5B81" w14:textId="7A4DEB69" w:rsidR="00997BD1" w:rsidRDefault="00997BD1" w:rsidP="00997BD1">
            <w:r>
              <w:t xml:space="preserve">  </w:t>
            </w:r>
          </w:p>
          <w:p w14:paraId="2C72E28B" w14:textId="554756AF" w:rsidR="004B1E54" w:rsidRDefault="003F2175">
            <w:pPr>
              <w:ind w:left="138"/>
            </w:pPr>
            <w:r>
              <w:t>An immersion training programme in place to support a new member of staff to lead on immersion.</w:t>
            </w:r>
          </w:p>
        </w:tc>
        <w:tc>
          <w:tcPr>
            <w:tcW w:w="1698" w:type="dxa"/>
          </w:tcPr>
          <w:p w14:paraId="4E69B1C8" w14:textId="77777777" w:rsidR="004B1E54" w:rsidRDefault="004B1E54">
            <w:pPr>
              <w:rPr>
                <w:rFonts w:ascii="Times New Roman" w:eastAsia="Times New Roman" w:hAnsi="Times New Roman" w:cs="Times New Roman"/>
              </w:rPr>
            </w:pPr>
          </w:p>
        </w:tc>
        <w:tc>
          <w:tcPr>
            <w:tcW w:w="1755" w:type="dxa"/>
          </w:tcPr>
          <w:p w14:paraId="47D623D7" w14:textId="04464890" w:rsidR="004B1E54" w:rsidRDefault="00047421">
            <w:pPr>
              <w:ind w:left="138"/>
            </w:pPr>
            <w:r>
              <w:t>September 2025 onwards</w:t>
            </w:r>
          </w:p>
        </w:tc>
        <w:tc>
          <w:tcPr>
            <w:tcW w:w="1590" w:type="dxa"/>
          </w:tcPr>
          <w:p w14:paraId="7D29D54E" w14:textId="77777777" w:rsidR="004B1E54" w:rsidRDefault="004B1E54">
            <w:pPr>
              <w:rPr>
                <w:rFonts w:ascii="Times New Roman" w:eastAsia="Times New Roman" w:hAnsi="Times New Roman" w:cs="Times New Roman"/>
              </w:rPr>
            </w:pPr>
          </w:p>
        </w:tc>
      </w:tr>
      <w:tr w:rsidR="004B1E54" w14:paraId="3FF53191" w14:textId="77777777">
        <w:trPr>
          <w:trHeight w:val="1893"/>
        </w:trPr>
        <w:tc>
          <w:tcPr>
            <w:tcW w:w="2146" w:type="dxa"/>
            <w:shd w:val="clear" w:color="auto" w:fill="B6D7A8"/>
          </w:tcPr>
          <w:p w14:paraId="2EEE3CEB" w14:textId="77777777" w:rsidR="004B1E54" w:rsidRDefault="001E5FB2">
            <w:pPr>
              <w:spacing w:before="140"/>
              <w:ind w:left="141" w:right="114"/>
              <w:jc w:val="both"/>
            </w:pPr>
            <w:r>
              <w:t>Acceleration 3:</w:t>
            </w:r>
          </w:p>
        </w:tc>
        <w:tc>
          <w:tcPr>
            <w:tcW w:w="6750" w:type="dxa"/>
          </w:tcPr>
          <w:p w14:paraId="1A7BF40C" w14:textId="2EEF87A1" w:rsidR="004B1E54" w:rsidRDefault="00435ADF" w:rsidP="0018254A">
            <w:pPr>
              <w:ind w:left="138"/>
            </w:pPr>
            <w:r>
              <w:t>The University will contact the School to say what are the next steps we need to follow.</w:t>
            </w:r>
          </w:p>
        </w:tc>
        <w:tc>
          <w:tcPr>
            <w:tcW w:w="1698" w:type="dxa"/>
          </w:tcPr>
          <w:p w14:paraId="204E24D0" w14:textId="77777777" w:rsidR="004B1E54" w:rsidRDefault="004B1E54">
            <w:pPr>
              <w:rPr>
                <w:rFonts w:ascii="Times New Roman" w:eastAsia="Times New Roman" w:hAnsi="Times New Roman" w:cs="Times New Roman"/>
              </w:rPr>
            </w:pPr>
          </w:p>
        </w:tc>
        <w:tc>
          <w:tcPr>
            <w:tcW w:w="1755" w:type="dxa"/>
          </w:tcPr>
          <w:p w14:paraId="70E6F8BB" w14:textId="1D239660" w:rsidR="004B1E54" w:rsidRDefault="00435ADF">
            <w:pPr>
              <w:ind w:left="138"/>
            </w:pPr>
            <w:r>
              <w:t>September 2025 onwards</w:t>
            </w:r>
          </w:p>
        </w:tc>
        <w:tc>
          <w:tcPr>
            <w:tcW w:w="1590" w:type="dxa"/>
          </w:tcPr>
          <w:p w14:paraId="67E10E79" w14:textId="77777777" w:rsidR="004B1E54" w:rsidRDefault="004B1E54">
            <w:pPr>
              <w:rPr>
                <w:rFonts w:ascii="Times New Roman" w:eastAsia="Times New Roman" w:hAnsi="Times New Roman" w:cs="Times New Roman"/>
              </w:rPr>
            </w:pPr>
          </w:p>
        </w:tc>
      </w:tr>
    </w:tbl>
    <w:p w14:paraId="45EFB82A" w14:textId="77777777" w:rsidR="004B1E54" w:rsidRDefault="004B1E54">
      <w:pPr>
        <w:rPr>
          <w:rFonts w:ascii="Times New Roman" w:eastAsia="Times New Roman" w:hAnsi="Times New Roman" w:cs="Times New Roman"/>
        </w:rPr>
        <w:sectPr w:rsidR="004B1E54">
          <w:pgSz w:w="16840" w:h="11910" w:orient="landscape"/>
          <w:pgMar w:top="1100" w:right="1320" w:bottom="280" w:left="1320" w:header="720" w:footer="720" w:gutter="0"/>
          <w:cols w:space="720"/>
        </w:sectPr>
      </w:pPr>
    </w:p>
    <w:p w14:paraId="1878EC77" w14:textId="77777777" w:rsidR="004B1E54" w:rsidRDefault="004B1E54">
      <w:pPr>
        <w:spacing w:before="2"/>
        <w:rPr>
          <w:b/>
          <w:sz w:val="27"/>
          <w:szCs w:val="27"/>
        </w:rPr>
      </w:pPr>
    </w:p>
    <w:tbl>
      <w:tblPr>
        <w:tblStyle w:val="ab"/>
        <w:tblW w:w="13939" w:type="dxa"/>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146"/>
        <w:gridCol w:w="6750"/>
        <w:gridCol w:w="1698"/>
        <w:gridCol w:w="1755"/>
        <w:gridCol w:w="1590"/>
      </w:tblGrid>
      <w:tr w:rsidR="004B1E54" w14:paraId="6D269F63" w14:textId="77777777">
        <w:trPr>
          <w:trHeight w:val="2428"/>
        </w:trPr>
        <w:tc>
          <w:tcPr>
            <w:tcW w:w="2146" w:type="dxa"/>
            <w:shd w:val="clear" w:color="auto" w:fill="B6D7A8"/>
          </w:tcPr>
          <w:p w14:paraId="72145676" w14:textId="77777777" w:rsidR="004B1E54" w:rsidRDefault="001E5FB2">
            <w:pPr>
              <w:rPr>
                <w:rFonts w:ascii="Times New Roman" w:eastAsia="Times New Roman" w:hAnsi="Times New Roman" w:cs="Times New Roman"/>
              </w:rPr>
            </w:pPr>
            <w:r>
              <w:t>Acceleration 5:</w:t>
            </w:r>
          </w:p>
        </w:tc>
        <w:tc>
          <w:tcPr>
            <w:tcW w:w="6750" w:type="dxa"/>
          </w:tcPr>
          <w:p w14:paraId="2E8089E6" w14:textId="24EB648B" w:rsidR="004B1E54" w:rsidRDefault="00047421">
            <w:pPr>
              <w:ind w:left="138"/>
            </w:pPr>
            <w:r>
              <w:t>Cardiff Met's research continues under the leadership of Dr Mirain Rhys, this will include staff interviews, parent questionnaires, classroom observations.</w:t>
            </w:r>
          </w:p>
        </w:tc>
        <w:tc>
          <w:tcPr>
            <w:tcW w:w="1698" w:type="dxa"/>
          </w:tcPr>
          <w:p w14:paraId="3A0C352E" w14:textId="4B83C878" w:rsidR="004B1E54" w:rsidRDefault="004B1E54">
            <w:pPr>
              <w:spacing w:before="140"/>
              <w:ind w:left="141"/>
            </w:pPr>
          </w:p>
        </w:tc>
        <w:tc>
          <w:tcPr>
            <w:tcW w:w="1755" w:type="dxa"/>
          </w:tcPr>
          <w:p w14:paraId="0160F776" w14:textId="58E8FC25" w:rsidR="004B1E54" w:rsidRDefault="00047421">
            <w:r>
              <w:t>September 2024 onwards</w:t>
            </w:r>
          </w:p>
        </w:tc>
        <w:tc>
          <w:tcPr>
            <w:tcW w:w="1590" w:type="dxa"/>
          </w:tcPr>
          <w:p w14:paraId="000223DE" w14:textId="77777777" w:rsidR="004B1E54" w:rsidRDefault="004B1E54">
            <w:pPr>
              <w:rPr>
                <w:rFonts w:ascii="Times New Roman" w:eastAsia="Times New Roman" w:hAnsi="Times New Roman" w:cs="Times New Roman"/>
              </w:rPr>
            </w:pPr>
          </w:p>
        </w:tc>
      </w:tr>
      <w:tr w:rsidR="004B1E54" w14:paraId="25A1E080" w14:textId="77777777">
        <w:trPr>
          <w:trHeight w:val="779"/>
        </w:trPr>
        <w:tc>
          <w:tcPr>
            <w:tcW w:w="13939" w:type="dxa"/>
            <w:gridSpan w:val="5"/>
            <w:shd w:val="clear" w:color="auto" w:fill="B7B7B7"/>
          </w:tcPr>
          <w:p w14:paraId="648035EE" w14:textId="77777777" w:rsidR="004B1E54" w:rsidRDefault="001E5FB2">
            <w:pPr>
              <w:spacing w:before="138"/>
              <w:ind w:left="141"/>
              <w:rPr>
                <w:b/>
                <w:color w:val="1C4587"/>
                <w:sz w:val="28"/>
                <w:szCs w:val="28"/>
              </w:rPr>
            </w:pPr>
            <w:r>
              <w:rPr>
                <w:b/>
                <w:color w:val="1C4587"/>
                <w:sz w:val="28"/>
                <w:szCs w:val="28"/>
              </w:rPr>
              <w:t>Evaluation: How will we know if we are having the desired impact?</w:t>
            </w:r>
          </w:p>
        </w:tc>
      </w:tr>
      <w:tr w:rsidR="004B1E54" w14:paraId="63CD75A4" w14:textId="77777777">
        <w:trPr>
          <w:trHeight w:val="3772"/>
        </w:trPr>
        <w:tc>
          <w:tcPr>
            <w:tcW w:w="13939" w:type="dxa"/>
            <w:gridSpan w:val="5"/>
          </w:tcPr>
          <w:p w14:paraId="4E2E5DB3" w14:textId="77777777" w:rsidR="004B1E54" w:rsidRDefault="004B1E54">
            <w:pPr>
              <w:ind w:left="141"/>
            </w:pPr>
          </w:p>
        </w:tc>
      </w:tr>
    </w:tbl>
    <w:p w14:paraId="5C26F7B5" w14:textId="77777777" w:rsidR="004B1E54" w:rsidRDefault="004B1E54"/>
    <w:p w14:paraId="5DF9C081" w14:textId="77777777" w:rsidR="004B1E54" w:rsidRDefault="004B1E54"/>
    <w:p w14:paraId="515B0854" w14:textId="77777777" w:rsidR="004B1E54" w:rsidRDefault="004B1E54"/>
    <w:p w14:paraId="2C5B54D6" w14:textId="70D79E2B" w:rsidR="004B1E54" w:rsidRDefault="004B1E54"/>
    <w:sectPr w:rsidR="004B1E54">
      <w:pgSz w:w="16840" w:h="11910" w:orient="landscape"/>
      <w:pgMar w:top="1100" w:right="1320" w:bottom="280" w:left="1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01B62"/>
    <w:multiLevelType w:val="multilevel"/>
    <w:tmpl w:val="6C545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9C2EA5"/>
    <w:multiLevelType w:val="multilevel"/>
    <w:tmpl w:val="6C545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D1564D"/>
    <w:multiLevelType w:val="multilevel"/>
    <w:tmpl w:val="0160F8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5494BA9"/>
    <w:multiLevelType w:val="multilevel"/>
    <w:tmpl w:val="C324B1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FA94215"/>
    <w:multiLevelType w:val="multilevel"/>
    <w:tmpl w:val="A5CE7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3F1B75"/>
    <w:multiLevelType w:val="multilevel"/>
    <w:tmpl w:val="3138A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E44828"/>
    <w:multiLevelType w:val="multilevel"/>
    <w:tmpl w:val="D56C2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2B1274"/>
    <w:multiLevelType w:val="multilevel"/>
    <w:tmpl w:val="1F2053C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3ADE1918"/>
    <w:multiLevelType w:val="multilevel"/>
    <w:tmpl w:val="B246CDD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3CBB7FBA"/>
    <w:multiLevelType w:val="multilevel"/>
    <w:tmpl w:val="6C545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716AEC"/>
    <w:multiLevelType w:val="multilevel"/>
    <w:tmpl w:val="6C545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FB48AF"/>
    <w:multiLevelType w:val="hybridMultilevel"/>
    <w:tmpl w:val="EE249DF2"/>
    <w:lvl w:ilvl="0" w:tplc="5F06C758">
      <w:start w:val="202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C11163"/>
    <w:multiLevelType w:val="multilevel"/>
    <w:tmpl w:val="6C545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422ADE"/>
    <w:multiLevelType w:val="multilevel"/>
    <w:tmpl w:val="6C545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5F3760"/>
    <w:multiLevelType w:val="hybridMultilevel"/>
    <w:tmpl w:val="21540134"/>
    <w:lvl w:ilvl="0" w:tplc="5F06C758">
      <w:start w:val="2025"/>
      <w:numFmt w:val="bullet"/>
      <w:lvlText w:val="-"/>
      <w:lvlJc w:val="left"/>
      <w:pPr>
        <w:ind w:left="1800" w:hanging="360"/>
      </w:pPr>
      <w:rPr>
        <w:rFonts w:ascii="Calibri" w:eastAsia="Calibr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62715B6E"/>
    <w:multiLevelType w:val="multilevel"/>
    <w:tmpl w:val="6C545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2F05F3B"/>
    <w:multiLevelType w:val="multilevel"/>
    <w:tmpl w:val="2E1062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15:restartNumberingAfterBreak="0">
    <w:nsid w:val="6652144C"/>
    <w:multiLevelType w:val="multilevel"/>
    <w:tmpl w:val="6C545882"/>
    <w:lvl w:ilvl="0">
      <w:start w:val="1"/>
      <w:numFmt w:val="decimal"/>
      <w:lvlText w:val="%1."/>
      <w:lvlJc w:val="left"/>
      <w:pPr>
        <w:tabs>
          <w:tab w:val="num" w:pos="1494"/>
        </w:tabs>
        <w:ind w:left="1494" w:hanging="360"/>
      </w:pPr>
    </w:lvl>
    <w:lvl w:ilvl="1" w:tentative="1">
      <w:start w:val="1"/>
      <w:numFmt w:val="decimal"/>
      <w:lvlText w:val="%2."/>
      <w:lvlJc w:val="left"/>
      <w:pPr>
        <w:tabs>
          <w:tab w:val="num" w:pos="2214"/>
        </w:tabs>
        <w:ind w:left="2214" w:hanging="360"/>
      </w:pPr>
    </w:lvl>
    <w:lvl w:ilvl="2" w:tentative="1">
      <w:start w:val="1"/>
      <w:numFmt w:val="decimal"/>
      <w:lvlText w:val="%3."/>
      <w:lvlJc w:val="left"/>
      <w:pPr>
        <w:tabs>
          <w:tab w:val="num" w:pos="2934"/>
        </w:tabs>
        <w:ind w:left="2934" w:hanging="360"/>
      </w:pPr>
    </w:lvl>
    <w:lvl w:ilvl="3" w:tentative="1">
      <w:start w:val="1"/>
      <w:numFmt w:val="decimal"/>
      <w:lvlText w:val="%4."/>
      <w:lvlJc w:val="left"/>
      <w:pPr>
        <w:tabs>
          <w:tab w:val="num" w:pos="3654"/>
        </w:tabs>
        <w:ind w:left="3654" w:hanging="360"/>
      </w:pPr>
    </w:lvl>
    <w:lvl w:ilvl="4" w:tentative="1">
      <w:start w:val="1"/>
      <w:numFmt w:val="decimal"/>
      <w:lvlText w:val="%5."/>
      <w:lvlJc w:val="left"/>
      <w:pPr>
        <w:tabs>
          <w:tab w:val="num" w:pos="4374"/>
        </w:tabs>
        <w:ind w:left="4374" w:hanging="360"/>
      </w:pPr>
    </w:lvl>
    <w:lvl w:ilvl="5" w:tentative="1">
      <w:start w:val="1"/>
      <w:numFmt w:val="decimal"/>
      <w:lvlText w:val="%6."/>
      <w:lvlJc w:val="left"/>
      <w:pPr>
        <w:tabs>
          <w:tab w:val="num" w:pos="5094"/>
        </w:tabs>
        <w:ind w:left="5094" w:hanging="360"/>
      </w:pPr>
    </w:lvl>
    <w:lvl w:ilvl="6" w:tentative="1">
      <w:start w:val="1"/>
      <w:numFmt w:val="decimal"/>
      <w:lvlText w:val="%7."/>
      <w:lvlJc w:val="left"/>
      <w:pPr>
        <w:tabs>
          <w:tab w:val="num" w:pos="5814"/>
        </w:tabs>
        <w:ind w:left="5814" w:hanging="360"/>
      </w:pPr>
    </w:lvl>
    <w:lvl w:ilvl="7" w:tentative="1">
      <w:start w:val="1"/>
      <w:numFmt w:val="decimal"/>
      <w:lvlText w:val="%8."/>
      <w:lvlJc w:val="left"/>
      <w:pPr>
        <w:tabs>
          <w:tab w:val="num" w:pos="6534"/>
        </w:tabs>
        <w:ind w:left="6534" w:hanging="360"/>
      </w:pPr>
    </w:lvl>
    <w:lvl w:ilvl="8" w:tentative="1">
      <w:start w:val="1"/>
      <w:numFmt w:val="decimal"/>
      <w:lvlText w:val="%9."/>
      <w:lvlJc w:val="left"/>
      <w:pPr>
        <w:tabs>
          <w:tab w:val="num" w:pos="7254"/>
        </w:tabs>
        <w:ind w:left="7254" w:hanging="360"/>
      </w:pPr>
    </w:lvl>
  </w:abstractNum>
  <w:abstractNum w:abstractNumId="18" w15:restartNumberingAfterBreak="0">
    <w:nsid w:val="6EDD5934"/>
    <w:multiLevelType w:val="multilevel"/>
    <w:tmpl w:val="6C545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2491DE7"/>
    <w:multiLevelType w:val="multilevel"/>
    <w:tmpl w:val="D62ABB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3"/>
  </w:num>
  <w:num w:numId="3">
    <w:abstractNumId w:val="16"/>
  </w:num>
  <w:num w:numId="4">
    <w:abstractNumId w:val="19"/>
  </w:num>
  <w:num w:numId="5">
    <w:abstractNumId w:val="7"/>
  </w:num>
  <w:num w:numId="6">
    <w:abstractNumId w:val="2"/>
  </w:num>
  <w:num w:numId="7">
    <w:abstractNumId w:val="11"/>
  </w:num>
  <w:num w:numId="8">
    <w:abstractNumId w:val="5"/>
  </w:num>
  <w:num w:numId="9">
    <w:abstractNumId w:val="6"/>
  </w:num>
  <w:num w:numId="10">
    <w:abstractNumId w:val="4"/>
  </w:num>
  <w:num w:numId="11">
    <w:abstractNumId w:val="1"/>
  </w:num>
  <w:num w:numId="12">
    <w:abstractNumId w:val="14"/>
  </w:num>
  <w:num w:numId="13">
    <w:abstractNumId w:val="0"/>
  </w:num>
  <w:num w:numId="14">
    <w:abstractNumId w:val="17"/>
  </w:num>
  <w:num w:numId="15">
    <w:abstractNumId w:val="15"/>
  </w:num>
  <w:num w:numId="16">
    <w:abstractNumId w:val="13"/>
  </w:num>
  <w:num w:numId="17">
    <w:abstractNumId w:val="12"/>
  </w:num>
  <w:num w:numId="18">
    <w:abstractNumId w:val="18"/>
  </w:num>
  <w:num w:numId="19">
    <w:abstractNumId w:val="9"/>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1E54"/>
    <w:rsid w:val="0000415D"/>
    <w:rsid w:val="0001788E"/>
    <w:rsid w:val="000366F4"/>
    <w:rsid w:val="00047421"/>
    <w:rsid w:val="00053325"/>
    <w:rsid w:val="00076FB3"/>
    <w:rsid w:val="00087689"/>
    <w:rsid w:val="00096F5C"/>
    <w:rsid w:val="000D7BAE"/>
    <w:rsid w:val="000E17EA"/>
    <w:rsid w:val="000F4719"/>
    <w:rsid w:val="001000B0"/>
    <w:rsid w:val="001009D2"/>
    <w:rsid w:val="00113C0F"/>
    <w:rsid w:val="00142891"/>
    <w:rsid w:val="00165CCD"/>
    <w:rsid w:val="00177EE5"/>
    <w:rsid w:val="0018254A"/>
    <w:rsid w:val="001829BE"/>
    <w:rsid w:val="00183364"/>
    <w:rsid w:val="001E5FB2"/>
    <w:rsid w:val="001F1A28"/>
    <w:rsid w:val="002140E0"/>
    <w:rsid w:val="0022336F"/>
    <w:rsid w:val="00226528"/>
    <w:rsid w:val="002419E3"/>
    <w:rsid w:val="002441CF"/>
    <w:rsid w:val="002C66B3"/>
    <w:rsid w:val="002D6C10"/>
    <w:rsid w:val="002F32E0"/>
    <w:rsid w:val="002F4DB2"/>
    <w:rsid w:val="003320EA"/>
    <w:rsid w:val="003578D4"/>
    <w:rsid w:val="003600A4"/>
    <w:rsid w:val="003601A7"/>
    <w:rsid w:val="00366074"/>
    <w:rsid w:val="0039786D"/>
    <w:rsid w:val="00397D7C"/>
    <w:rsid w:val="003B2EEA"/>
    <w:rsid w:val="003B5C5B"/>
    <w:rsid w:val="003C1201"/>
    <w:rsid w:val="003E2309"/>
    <w:rsid w:val="003E59DC"/>
    <w:rsid w:val="003F2175"/>
    <w:rsid w:val="00402FD7"/>
    <w:rsid w:val="00410972"/>
    <w:rsid w:val="00414784"/>
    <w:rsid w:val="00421925"/>
    <w:rsid w:val="0042311D"/>
    <w:rsid w:val="00427EA0"/>
    <w:rsid w:val="00435ADF"/>
    <w:rsid w:val="00451F4A"/>
    <w:rsid w:val="00460479"/>
    <w:rsid w:val="00464FAB"/>
    <w:rsid w:val="004666E0"/>
    <w:rsid w:val="004718D3"/>
    <w:rsid w:val="00490A82"/>
    <w:rsid w:val="004A5707"/>
    <w:rsid w:val="004B0346"/>
    <w:rsid w:val="004B1E54"/>
    <w:rsid w:val="004C4A26"/>
    <w:rsid w:val="004D568A"/>
    <w:rsid w:val="004D7BE9"/>
    <w:rsid w:val="004E7DE1"/>
    <w:rsid w:val="00510FB5"/>
    <w:rsid w:val="005213B9"/>
    <w:rsid w:val="0052555F"/>
    <w:rsid w:val="00525706"/>
    <w:rsid w:val="00542BA1"/>
    <w:rsid w:val="00553E06"/>
    <w:rsid w:val="005658CD"/>
    <w:rsid w:val="00573181"/>
    <w:rsid w:val="00573E99"/>
    <w:rsid w:val="00575821"/>
    <w:rsid w:val="00576490"/>
    <w:rsid w:val="00582BDB"/>
    <w:rsid w:val="00594C10"/>
    <w:rsid w:val="005B4C53"/>
    <w:rsid w:val="005C4274"/>
    <w:rsid w:val="005C4D34"/>
    <w:rsid w:val="005D5143"/>
    <w:rsid w:val="005E29C1"/>
    <w:rsid w:val="005E4257"/>
    <w:rsid w:val="005E6F13"/>
    <w:rsid w:val="00612B51"/>
    <w:rsid w:val="00622D55"/>
    <w:rsid w:val="00623A29"/>
    <w:rsid w:val="00646532"/>
    <w:rsid w:val="00647588"/>
    <w:rsid w:val="00653870"/>
    <w:rsid w:val="00662306"/>
    <w:rsid w:val="006850F5"/>
    <w:rsid w:val="00690505"/>
    <w:rsid w:val="006B3C42"/>
    <w:rsid w:val="006B4E58"/>
    <w:rsid w:val="006C628B"/>
    <w:rsid w:val="006D254D"/>
    <w:rsid w:val="006D4230"/>
    <w:rsid w:val="0070077E"/>
    <w:rsid w:val="00710B5B"/>
    <w:rsid w:val="00721AE6"/>
    <w:rsid w:val="00724ACB"/>
    <w:rsid w:val="0076315C"/>
    <w:rsid w:val="007656C5"/>
    <w:rsid w:val="0077350B"/>
    <w:rsid w:val="007779AE"/>
    <w:rsid w:val="00785B1C"/>
    <w:rsid w:val="007863D4"/>
    <w:rsid w:val="007B6754"/>
    <w:rsid w:val="007E7363"/>
    <w:rsid w:val="007F26D4"/>
    <w:rsid w:val="007F37D7"/>
    <w:rsid w:val="008055AA"/>
    <w:rsid w:val="00820629"/>
    <w:rsid w:val="00843A1A"/>
    <w:rsid w:val="00856E94"/>
    <w:rsid w:val="0085783A"/>
    <w:rsid w:val="00861C8B"/>
    <w:rsid w:val="00873217"/>
    <w:rsid w:val="008811AF"/>
    <w:rsid w:val="0088279C"/>
    <w:rsid w:val="00932FDB"/>
    <w:rsid w:val="0093345C"/>
    <w:rsid w:val="00946B53"/>
    <w:rsid w:val="0095492E"/>
    <w:rsid w:val="00967B79"/>
    <w:rsid w:val="00976C33"/>
    <w:rsid w:val="00976E78"/>
    <w:rsid w:val="00987707"/>
    <w:rsid w:val="00996238"/>
    <w:rsid w:val="0099733C"/>
    <w:rsid w:val="00997378"/>
    <w:rsid w:val="00997BD1"/>
    <w:rsid w:val="009B7051"/>
    <w:rsid w:val="009D35D8"/>
    <w:rsid w:val="009D6B44"/>
    <w:rsid w:val="009E2C58"/>
    <w:rsid w:val="009E6971"/>
    <w:rsid w:val="009F7B79"/>
    <w:rsid w:val="00A10B6A"/>
    <w:rsid w:val="00A20435"/>
    <w:rsid w:val="00A376B3"/>
    <w:rsid w:val="00A466E0"/>
    <w:rsid w:val="00A504F9"/>
    <w:rsid w:val="00A50B60"/>
    <w:rsid w:val="00A85741"/>
    <w:rsid w:val="00A9272C"/>
    <w:rsid w:val="00AC32FC"/>
    <w:rsid w:val="00AD52F9"/>
    <w:rsid w:val="00AE0D41"/>
    <w:rsid w:val="00B33039"/>
    <w:rsid w:val="00B330B8"/>
    <w:rsid w:val="00B6384C"/>
    <w:rsid w:val="00B85EC9"/>
    <w:rsid w:val="00B87693"/>
    <w:rsid w:val="00B91BC6"/>
    <w:rsid w:val="00B92626"/>
    <w:rsid w:val="00B94D11"/>
    <w:rsid w:val="00B95092"/>
    <w:rsid w:val="00B9581E"/>
    <w:rsid w:val="00BA3E09"/>
    <w:rsid w:val="00BB7D03"/>
    <w:rsid w:val="00BB7EF8"/>
    <w:rsid w:val="00BE290D"/>
    <w:rsid w:val="00BF03FB"/>
    <w:rsid w:val="00BF0430"/>
    <w:rsid w:val="00C02C60"/>
    <w:rsid w:val="00C35020"/>
    <w:rsid w:val="00C44BD5"/>
    <w:rsid w:val="00C64C29"/>
    <w:rsid w:val="00CB181D"/>
    <w:rsid w:val="00CE12FB"/>
    <w:rsid w:val="00CE65EC"/>
    <w:rsid w:val="00CF1333"/>
    <w:rsid w:val="00D1236E"/>
    <w:rsid w:val="00D166D4"/>
    <w:rsid w:val="00D305BA"/>
    <w:rsid w:val="00D84A0C"/>
    <w:rsid w:val="00DB4F12"/>
    <w:rsid w:val="00DC54F1"/>
    <w:rsid w:val="00DD6A46"/>
    <w:rsid w:val="00DD6E21"/>
    <w:rsid w:val="00DE2733"/>
    <w:rsid w:val="00DF390C"/>
    <w:rsid w:val="00E04E3F"/>
    <w:rsid w:val="00E459E8"/>
    <w:rsid w:val="00E46BAE"/>
    <w:rsid w:val="00E508D0"/>
    <w:rsid w:val="00E51E3D"/>
    <w:rsid w:val="00E53E13"/>
    <w:rsid w:val="00E826DE"/>
    <w:rsid w:val="00EB5B86"/>
    <w:rsid w:val="00EB5E9E"/>
    <w:rsid w:val="00F10199"/>
    <w:rsid w:val="00F3213A"/>
    <w:rsid w:val="00F41327"/>
    <w:rsid w:val="00F47BD5"/>
    <w:rsid w:val="00F50141"/>
    <w:rsid w:val="00F569AE"/>
    <w:rsid w:val="00F81318"/>
    <w:rsid w:val="00F928A0"/>
    <w:rsid w:val="00FA1DA7"/>
    <w:rsid w:val="00FA7374"/>
    <w:rsid w:val="00FC4196"/>
    <w:rsid w:val="00FC7F55"/>
    <w:rsid w:val="00FE4817"/>
    <w:rsid w:val="00FF1BDE"/>
    <w:rsid w:val="0570B563"/>
    <w:rsid w:val="06BCA6BA"/>
    <w:rsid w:val="0C9783E4"/>
    <w:rsid w:val="0D49FF4E"/>
    <w:rsid w:val="0FD1F26C"/>
    <w:rsid w:val="12EA808C"/>
    <w:rsid w:val="172ADAAD"/>
    <w:rsid w:val="197E57D0"/>
    <w:rsid w:val="1C8DF8A8"/>
    <w:rsid w:val="1F5E933C"/>
    <w:rsid w:val="21D3A4F3"/>
    <w:rsid w:val="280543E3"/>
    <w:rsid w:val="294FCFC4"/>
    <w:rsid w:val="2C1F5850"/>
    <w:rsid w:val="2C4F37F2"/>
    <w:rsid w:val="2DEAE5E4"/>
    <w:rsid w:val="319D94A4"/>
    <w:rsid w:val="34D5D909"/>
    <w:rsid w:val="3BADCF67"/>
    <w:rsid w:val="3C6E3C29"/>
    <w:rsid w:val="3F59108B"/>
    <w:rsid w:val="3FA99F2B"/>
    <w:rsid w:val="467076F7"/>
    <w:rsid w:val="4B9DB072"/>
    <w:rsid w:val="4FDEB8A5"/>
    <w:rsid w:val="50738D31"/>
    <w:rsid w:val="5167CE5B"/>
    <w:rsid w:val="52889A2C"/>
    <w:rsid w:val="548EB1C6"/>
    <w:rsid w:val="5494BF86"/>
    <w:rsid w:val="6E329139"/>
    <w:rsid w:val="6F8150D7"/>
    <w:rsid w:val="7155BE9E"/>
    <w:rsid w:val="73EFC015"/>
    <w:rsid w:val="76C4DCCC"/>
    <w:rsid w:val="7C527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1C27D"/>
  <w15:docId w15:val="{2D2E4F76-FBE2-4E0B-BD30-8B38E69C0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Pennawd1">
    <w:name w:val="heading 1"/>
    <w:basedOn w:val="Normal"/>
    <w:next w:val="Normal"/>
    <w:uiPriority w:val="9"/>
    <w:qFormat/>
    <w:pPr>
      <w:keepNext/>
      <w:keepLines/>
      <w:spacing w:before="480" w:after="120"/>
      <w:outlineLvl w:val="0"/>
    </w:pPr>
    <w:rPr>
      <w:b/>
      <w:sz w:val="48"/>
      <w:szCs w:val="48"/>
    </w:rPr>
  </w:style>
  <w:style w:type="paragraph" w:styleId="Pennawd2">
    <w:name w:val="heading 2"/>
    <w:basedOn w:val="Normal"/>
    <w:next w:val="Normal"/>
    <w:uiPriority w:val="9"/>
    <w:semiHidden/>
    <w:unhideWhenUsed/>
    <w:qFormat/>
    <w:pPr>
      <w:keepNext/>
      <w:keepLines/>
      <w:spacing w:before="360" w:after="80"/>
      <w:outlineLvl w:val="1"/>
    </w:pPr>
    <w:rPr>
      <w:b/>
      <w:sz w:val="36"/>
      <w:szCs w:val="36"/>
    </w:rPr>
  </w:style>
  <w:style w:type="paragraph" w:styleId="Pennawd3">
    <w:name w:val="heading 3"/>
    <w:basedOn w:val="Normal"/>
    <w:next w:val="Normal"/>
    <w:uiPriority w:val="9"/>
    <w:semiHidden/>
    <w:unhideWhenUsed/>
    <w:qFormat/>
    <w:pPr>
      <w:keepNext/>
      <w:keepLines/>
      <w:spacing w:before="280" w:after="80"/>
      <w:outlineLvl w:val="2"/>
    </w:pPr>
    <w:rPr>
      <w:b/>
      <w:sz w:val="28"/>
      <w:szCs w:val="28"/>
    </w:rPr>
  </w:style>
  <w:style w:type="paragraph" w:styleId="Pennawd4">
    <w:name w:val="heading 4"/>
    <w:basedOn w:val="Normal"/>
    <w:next w:val="Normal"/>
    <w:uiPriority w:val="9"/>
    <w:semiHidden/>
    <w:unhideWhenUsed/>
    <w:qFormat/>
    <w:pPr>
      <w:keepNext/>
      <w:keepLines/>
      <w:spacing w:before="240" w:after="40"/>
      <w:outlineLvl w:val="3"/>
    </w:pPr>
    <w:rPr>
      <w:b/>
      <w:sz w:val="24"/>
      <w:szCs w:val="24"/>
    </w:rPr>
  </w:style>
  <w:style w:type="paragraph" w:styleId="Pennawd5">
    <w:name w:val="heading 5"/>
    <w:basedOn w:val="Normal"/>
    <w:next w:val="Normal"/>
    <w:uiPriority w:val="9"/>
    <w:semiHidden/>
    <w:unhideWhenUsed/>
    <w:qFormat/>
    <w:pPr>
      <w:keepNext/>
      <w:keepLines/>
      <w:spacing w:before="220" w:after="40"/>
      <w:outlineLvl w:val="4"/>
    </w:pPr>
    <w:rPr>
      <w:b/>
    </w:rPr>
  </w:style>
  <w:style w:type="paragraph" w:styleId="Pennawd6">
    <w:name w:val="heading 6"/>
    <w:basedOn w:val="Normal"/>
    <w:next w:val="Normal"/>
    <w:uiPriority w:val="9"/>
    <w:semiHidden/>
    <w:unhideWhenUsed/>
    <w:qFormat/>
    <w:pPr>
      <w:keepNext/>
      <w:keepLines/>
      <w:spacing w:before="200" w:after="40"/>
      <w:outlineLvl w:val="5"/>
    </w:pPr>
    <w:rPr>
      <w:b/>
      <w:sz w:val="20"/>
      <w:szCs w:val="20"/>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eitl">
    <w:name w:val="Title"/>
    <w:basedOn w:val="Normal"/>
    <w:uiPriority w:val="10"/>
    <w:qFormat/>
    <w:pPr>
      <w:spacing w:line="1119" w:lineRule="exact"/>
      <w:ind w:left="1827" w:right="1825"/>
      <w:jc w:val="center"/>
    </w:pPr>
    <w:rPr>
      <w:b/>
      <w:bCs/>
      <w:sz w:val="100"/>
      <w:szCs w:val="100"/>
    </w:rPr>
  </w:style>
  <w:style w:type="paragraph" w:styleId="CorffyTestun">
    <w:name w:val="Body Text"/>
    <w:basedOn w:val="Normal"/>
    <w:uiPriority w:val="1"/>
    <w:qFormat/>
    <w:rPr>
      <w:b/>
      <w:bCs/>
      <w:sz w:val="48"/>
      <w:szCs w:val="48"/>
    </w:rPr>
  </w:style>
  <w:style w:type="paragraph" w:styleId="ParagraffRhestr">
    <w:name w:val="List Paragraph"/>
    <w:basedOn w:val="Normal"/>
    <w:uiPriority w:val="1"/>
    <w:qFormat/>
  </w:style>
  <w:style w:type="paragraph" w:customStyle="1" w:styleId="TableParagraph">
    <w:name w:val="Table Paragraph"/>
    <w:basedOn w:val="Normal"/>
    <w:uiPriority w:val="1"/>
    <w:qFormat/>
  </w:style>
  <w:style w:type="paragraph" w:styleId="Isdeitl">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Normal"/>
    <w:tblPr>
      <w:tblStyleRowBandSize w:val="1"/>
      <w:tblStyleColBandSize w:val="1"/>
      <w:tblCellMar>
        <w:left w:w="0" w:type="dxa"/>
        <w:right w:w="0" w:type="dxa"/>
      </w:tblCellMar>
    </w:tblPr>
  </w:style>
  <w:style w:type="table" w:customStyle="1" w:styleId="a0">
    <w:basedOn w:val="TablNormal"/>
    <w:tblPr>
      <w:tblStyleRowBandSize w:val="1"/>
      <w:tblStyleColBandSize w:val="1"/>
      <w:tblCellMar>
        <w:left w:w="0" w:type="dxa"/>
        <w:right w:w="0" w:type="dxa"/>
      </w:tblCellMar>
    </w:tblPr>
  </w:style>
  <w:style w:type="table" w:customStyle="1" w:styleId="a1">
    <w:basedOn w:val="TablNormal"/>
    <w:tblPr>
      <w:tblStyleRowBandSize w:val="1"/>
      <w:tblStyleColBandSize w:val="1"/>
      <w:tblCellMar>
        <w:left w:w="0" w:type="dxa"/>
        <w:right w:w="0" w:type="dxa"/>
      </w:tblCellMar>
    </w:tblPr>
  </w:style>
  <w:style w:type="table" w:customStyle="1" w:styleId="a2">
    <w:basedOn w:val="TablNormal"/>
    <w:tblPr>
      <w:tblStyleRowBandSize w:val="1"/>
      <w:tblStyleColBandSize w:val="1"/>
      <w:tblCellMar>
        <w:left w:w="0" w:type="dxa"/>
        <w:right w:w="0" w:type="dxa"/>
      </w:tblCellMar>
    </w:tblPr>
  </w:style>
  <w:style w:type="table" w:customStyle="1" w:styleId="a3">
    <w:basedOn w:val="TablNormal"/>
    <w:tblPr>
      <w:tblStyleRowBandSize w:val="1"/>
      <w:tblStyleColBandSize w:val="1"/>
      <w:tblCellMar>
        <w:left w:w="0" w:type="dxa"/>
        <w:right w:w="0" w:type="dxa"/>
      </w:tblCellMar>
    </w:tblPr>
  </w:style>
  <w:style w:type="table" w:customStyle="1" w:styleId="a4">
    <w:basedOn w:val="TablNormal"/>
    <w:tblPr>
      <w:tblStyleRowBandSize w:val="1"/>
      <w:tblStyleColBandSize w:val="1"/>
      <w:tblCellMar>
        <w:left w:w="0" w:type="dxa"/>
        <w:right w:w="0" w:type="dxa"/>
      </w:tblCellMar>
    </w:tblPr>
  </w:style>
  <w:style w:type="table" w:customStyle="1" w:styleId="a5">
    <w:basedOn w:val="TablNormal"/>
    <w:tblPr>
      <w:tblStyleRowBandSize w:val="1"/>
      <w:tblStyleColBandSize w:val="1"/>
      <w:tblCellMar>
        <w:left w:w="0" w:type="dxa"/>
        <w:right w:w="0" w:type="dxa"/>
      </w:tblCellMar>
    </w:tblPr>
  </w:style>
  <w:style w:type="table" w:customStyle="1" w:styleId="a6">
    <w:basedOn w:val="TablNormal"/>
    <w:tblPr>
      <w:tblStyleRowBandSize w:val="1"/>
      <w:tblStyleColBandSize w:val="1"/>
      <w:tblCellMar>
        <w:left w:w="0" w:type="dxa"/>
        <w:right w:w="0" w:type="dxa"/>
      </w:tblCellMar>
    </w:tblPr>
  </w:style>
  <w:style w:type="table" w:customStyle="1" w:styleId="a7">
    <w:basedOn w:val="TablNormal"/>
    <w:tblPr>
      <w:tblStyleRowBandSize w:val="1"/>
      <w:tblStyleColBandSize w:val="1"/>
      <w:tblCellMar>
        <w:left w:w="0" w:type="dxa"/>
        <w:right w:w="0" w:type="dxa"/>
      </w:tblCellMar>
    </w:tblPr>
  </w:style>
  <w:style w:type="table" w:customStyle="1" w:styleId="a8">
    <w:basedOn w:val="TablNormal"/>
    <w:tblPr>
      <w:tblStyleRowBandSize w:val="1"/>
      <w:tblStyleColBandSize w:val="1"/>
      <w:tblCellMar>
        <w:left w:w="0" w:type="dxa"/>
        <w:right w:w="0" w:type="dxa"/>
      </w:tblCellMar>
    </w:tblPr>
  </w:style>
  <w:style w:type="table" w:customStyle="1" w:styleId="a9">
    <w:basedOn w:val="TablNormal"/>
    <w:tblPr>
      <w:tblStyleRowBandSize w:val="1"/>
      <w:tblStyleColBandSize w:val="1"/>
      <w:tblCellMar>
        <w:left w:w="0" w:type="dxa"/>
        <w:right w:w="0" w:type="dxa"/>
      </w:tblCellMar>
    </w:tblPr>
  </w:style>
  <w:style w:type="table" w:customStyle="1" w:styleId="aa">
    <w:basedOn w:val="TablNormal"/>
    <w:tblPr>
      <w:tblStyleRowBandSize w:val="1"/>
      <w:tblStyleColBandSize w:val="1"/>
      <w:tblCellMar>
        <w:left w:w="0" w:type="dxa"/>
        <w:right w:w="0" w:type="dxa"/>
      </w:tblCellMar>
    </w:tblPr>
  </w:style>
  <w:style w:type="table" w:customStyle="1" w:styleId="ab">
    <w:basedOn w:val="TablNormal"/>
    <w:tblPr>
      <w:tblStyleRowBandSize w:val="1"/>
      <w:tblStyleColBandSize w:val="1"/>
      <w:tblCellMar>
        <w:left w:w="0" w:type="dxa"/>
        <w:right w:w="0" w:type="dxa"/>
      </w:tblCellMar>
    </w:tblPr>
  </w:style>
  <w:style w:type="character" w:styleId="Hyperddolen">
    <w:name w:val="Hyperlink"/>
    <w:basedOn w:val="FfontParagraffDdiofyn"/>
    <w:uiPriority w:val="99"/>
    <w:semiHidden/>
    <w:unhideWhenUsed/>
    <w:rsid w:val="00B92626"/>
    <w:rPr>
      <w:color w:val="0000FF"/>
      <w:u w:val="single"/>
    </w:rPr>
  </w:style>
  <w:style w:type="character" w:styleId="HyperddolenWediiDilyn">
    <w:name w:val="FollowedHyperlink"/>
    <w:basedOn w:val="FfontParagraffDdiofyn"/>
    <w:uiPriority w:val="99"/>
    <w:semiHidden/>
    <w:unhideWhenUsed/>
    <w:rsid w:val="00DD6E21"/>
    <w:rPr>
      <w:color w:val="800080" w:themeColor="followedHyperlink"/>
      <w:u w:val="single"/>
    </w:rPr>
  </w:style>
  <w:style w:type="character" w:styleId="TestunDalfan">
    <w:name w:val="Placeholder Text"/>
    <w:basedOn w:val="FfontParagraffDdiofyn"/>
    <w:uiPriority w:val="99"/>
    <w:semiHidden/>
    <w:rsid w:val="00E51E3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231897">
      <w:bodyDiv w:val="1"/>
      <w:marLeft w:val="0"/>
      <w:marRight w:val="0"/>
      <w:marTop w:val="0"/>
      <w:marBottom w:val="0"/>
      <w:divBdr>
        <w:top w:val="none" w:sz="0" w:space="0" w:color="auto"/>
        <w:left w:val="none" w:sz="0" w:space="0" w:color="auto"/>
        <w:bottom w:val="none" w:sz="0" w:space="0" w:color="auto"/>
        <w:right w:val="none" w:sz="0" w:space="0" w:color="auto"/>
      </w:divBdr>
      <w:divsChild>
        <w:div w:id="991562472">
          <w:marLeft w:val="0"/>
          <w:marRight w:val="0"/>
          <w:marTop w:val="0"/>
          <w:marBottom w:val="0"/>
          <w:divBdr>
            <w:top w:val="none" w:sz="0" w:space="0" w:color="auto"/>
            <w:left w:val="none" w:sz="0" w:space="0" w:color="auto"/>
            <w:bottom w:val="none" w:sz="0" w:space="0" w:color="auto"/>
            <w:right w:val="none" w:sz="0" w:space="0" w:color="auto"/>
          </w:divBdr>
        </w:div>
        <w:div w:id="1783380188">
          <w:marLeft w:val="0"/>
          <w:marRight w:val="0"/>
          <w:marTop w:val="0"/>
          <w:marBottom w:val="0"/>
          <w:divBdr>
            <w:top w:val="none" w:sz="0" w:space="0" w:color="auto"/>
            <w:left w:val="none" w:sz="0" w:space="0" w:color="auto"/>
            <w:bottom w:val="none" w:sz="0" w:space="0" w:color="auto"/>
            <w:right w:val="none" w:sz="0" w:space="0" w:color="auto"/>
          </w:divBdr>
        </w:div>
        <w:div w:id="1491409458">
          <w:marLeft w:val="0"/>
          <w:marRight w:val="0"/>
          <w:marTop w:val="0"/>
          <w:marBottom w:val="0"/>
          <w:divBdr>
            <w:top w:val="none" w:sz="0" w:space="0" w:color="auto"/>
            <w:left w:val="none" w:sz="0" w:space="0" w:color="auto"/>
            <w:bottom w:val="none" w:sz="0" w:space="0" w:color="auto"/>
            <w:right w:val="none" w:sz="0" w:space="0" w:color="auto"/>
          </w:divBdr>
        </w:div>
      </w:divsChild>
    </w:div>
    <w:div w:id="919751951">
      <w:bodyDiv w:val="1"/>
      <w:marLeft w:val="0"/>
      <w:marRight w:val="0"/>
      <w:marTop w:val="0"/>
      <w:marBottom w:val="0"/>
      <w:divBdr>
        <w:top w:val="none" w:sz="0" w:space="0" w:color="auto"/>
        <w:left w:val="none" w:sz="0" w:space="0" w:color="auto"/>
        <w:bottom w:val="none" w:sz="0" w:space="0" w:color="auto"/>
        <w:right w:val="none" w:sz="0" w:space="0" w:color="auto"/>
      </w:divBdr>
      <w:divsChild>
        <w:div w:id="986055298">
          <w:marLeft w:val="0"/>
          <w:marRight w:val="0"/>
          <w:marTop w:val="0"/>
          <w:marBottom w:val="0"/>
          <w:divBdr>
            <w:top w:val="none" w:sz="0" w:space="0" w:color="auto"/>
            <w:left w:val="none" w:sz="0" w:space="0" w:color="auto"/>
            <w:bottom w:val="none" w:sz="0" w:space="0" w:color="auto"/>
            <w:right w:val="none" w:sz="0" w:space="0" w:color="auto"/>
          </w:divBdr>
        </w:div>
        <w:div w:id="1091010010">
          <w:marLeft w:val="0"/>
          <w:marRight w:val="0"/>
          <w:marTop w:val="0"/>
          <w:marBottom w:val="0"/>
          <w:divBdr>
            <w:top w:val="none" w:sz="0" w:space="0" w:color="auto"/>
            <w:left w:val="none" w:sz="0" w:space="0" w:color="auto"/>
            <w:bottom w:val="none" w:sz="0" w:space="0" w:color="auto"/>
            <w:right w:val="none" w:sz="0" w:space="0" w:color="auto"/>
          </w:divBdr>
        </w:div>
      </w:divsChild>
    </w:div>
    <w:div w:id="970282796">
      <w:bodyDiv w:val="1"/>
      <w:marLeft w:val="0"/>
      <w:marRight w:val="0"/>
      <w:marTop w:val="0"/>
      <w:marBottom w:val="0"/>
      <w:divBdr>
        <w:top w:val="none" w:sz="0" w:space="0" w:color="auto"/>
        <w:left w:val="none" w:sz="0" w:space="0" w:color="auto"/>
        <w:bottom w:val="none" w:sz="0" w:space="0" w:color="auto"/>
        <w:right w:val="none" w:sz="0" w:space="0" w:color="auto"/>
      </w:divBdr>
      <w:divsChild>
        <w:div w:id="1781879663">
          <w:marLeft w:val="0"/>
          <w:marRight w:val="0"/>
          <w:marTop w:val="0"/>
          <w:marBottom w:val="0"/>
          <w:divBdr>
            <w:top w:val="none" w:sz="0" w:space="0" w:color="auto"/>
            <w:left w:val="none" w:sz="0" w:space="0" w:color="auto"/>
            <w:bottom w:val="none" w:sz="0" w:space="0" w:color="auto"/>
            <w:right w:val="none" w:sz="0" w:space="0" w:color="auto"/>
          </w:divBdr>
        </w:div>
        <w:div w:id="2071272159">
          <w:marLeft w:val="0"/>
          <w:marRight w:val="0"/>
          <w:marTop w:val="0"/>
          <w:marBottom w:val="0"/>
          <w:divBdr>
            <w:top w:val="none" w:sz="0" w:space="0" w:color="auto"/>
            <w:left w:val="none" w:sz="0" w:space="0" w:color="auto"/>
            <w:bottom w:val="none" w:sz="0" w:space="0" w:color="auto"/>
            <w:right w:val="none" w:sz="0" w:space="0" w:color="auto"/>
          </w:divBdr>
        </w:div>
        <w:div w:id="158179372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google.com/spreadsheets/d/1nGsvaw31bMnirmeYKCcL3k2I3APBe-tY/edit?gid=1965506931" TargetMode="External"/><Relationship Id="rId18" Type="http://schemas.openxmlformats.org/officeDocument/2006/relationships/hyperlink" Target="https://sites.google.com/hwbcymru.net/pecynarweinyddiaethdigidol/paratoi" TargetMode="External"/><Relationship Id="rId26" Type="http://schemas.openxmlformats.org/officeDocument/2006/relationships/hyperlink" Target="https://www.gwegogledd.cymru/wp-content/uploads/2021/09/Ein-Llais-Ni-Gwybodaeth-hysbysu-ysgolion-6.9.21-Medi-21.pdf" TargetMode="External"/><Relationship Id="rId3" Type="http://schemas.openxmlformats.org/officeDocument/2006/relationships/customXml" Target="../customXml/item3.xml"/><Relationship Id="rId21" Type="http://schemas.openxmlformats.org/officeDocument/2006/relationships/hyperlink" Target="https://www.froebel.org.uk/uploads/documents/FT-Outdoor-Play-Pamphlet.pdf" TargetMode="External"/><Relationship Id="rId7" Type="http://schemas.openxmlformats.org/officeDocument/2006/relationships/settings" Target="settings.xml"/><Relationship Id="rId12" Type="http://schemas.openxmlformats.org/officeDocument/2006/relationships/hyperlink" Target="https://sites.google.com/hwbcymru.net/csc-design-thinking/home" TargetMode="External"/><Relationship Id="rId17" Type="http://schemas.openxmlformats.org/officeDocument/2006/relationships/hyperlink" Target="https://docs.google.com/document/d/1mdce0DS4X0BycbmJWX0qV5ZT5ablPTQB65VOs5qTuJ8/edit" TargetMode="External"/><Relationship Id="rId25" Type="http://schemas.openxmlformats.org/officeDocument/2006/relationships/hyperlink" Target="https://sites.google.com/hwbcymru.net/llwyfan-llythrennedd-go/llafaredd/llais-21/adnoddau-llais-21" TargetMode="External"/><Relationship Id="rId2" Type="http://schemas.openxmlformats.org/officeDocument/2006/relationships/customXml" Target="../customXml/item2.xml"/><Relationship Id="rId16" Type="http://schemas.openxmlformats.org/officeDocument/2006/relationships/hyperlink" Target="https://drive.google.com/drive/u/0/folders/1LnJf_4FgGDuLlTeLPah_o63hOrrkNt7e" TargetMode="External"/><Relationship Id="rId20" Type="http://schemas.openxmlformats.org/officeDocument/2006/relationships/hyperlink" Target="https://hwb.gov.wales/cwricwlwm-i-gymru/fframweithiau-sgiliau-trawsgwricwlaidd/fframwaith-cymhwysedd-digido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wb.gov.wales/cwricwlwm-i-gymru" TargetMode="External"/><Relationship Id="rId24" Type="http://schemas.openxmlformats.org/officeDocument/2006/relationships/hyperlink" Target="https://www.unicef.org.uk/rights-respecting-schools/getting-started/gold/steps-towards-gold/" TargetMode="External"/><Relationship Id="rId5" Type="http://schemas.openxmlformats.org/officeDocument/2006/relationships/numbering" Target="numbering.xml"/><Relationship Id="rId15" Type="http://schemas.openxmlformats.org/officeDocument/2006/relationships/hyperlink" Target="https://docs.google.com/document/d/12-to5EzkJqIYZyf5YfHWsk9t8cePh6va/edit" TargetMode="External"/><Relationship Id="rId23" Type="http://schemas.openxmlformats.org/officeDocument/2006/relationships/image" Target="media/image3.jpeg"/><Relationship Id="rId28"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hyperlink" Target="https://cymwysterau.cymru/rheoleiddio-a-diwygio/diwygio/asesu-digidol/"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gov.wales/sites/default/files/publications/2022-01/curriculum-for-wales-relationships-sexuality-education-code.pdf" TargetMode="External"/><Relationship Id="rId22" Type="http://schemas.openxmlformats.org/officeDocument/2006/relationships/hyperlink" Target="https://educationendowmentfoundation.org.uk/news/moving-from-differentiation-to-adaptive-teaching" TargetMode="External"/><Relationship Id="rId27" Type="http://schemas.openxmlformats.org/officeDocument/2006/relationships/hyperlink" Target="https://voice21.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7B3E84D121364408E96D7323A8EECDD" ma:contentTypeVersion="18" ma:contentTypeDescription="Create a new document." ma:contentTypeScope="" ma:versionID="e9b642ee83564190e401396900dfed97">
  <xsd:schema xmlns:xsd="http://www.w3.org/2001/XMLSchema" xmlns:xs="http://www.w3.org/2001/XMLSchema" xmlns:p="http://schemas.microsoft.com/office/2006/metadata/properties" xmlns:ns3="f08a2393-c34e-4b63-b6e3-8be712ae416b" xmlns:ns4="143f5a1e-6f3e-49fd-a053-d96d6045f039" targetNamespace="http://schemas.microsoft.com/office/2006/metadata/properties" ma:root="true" ma:fieldsID="8c58ea55c23cf9adb3324b4139bbd61b" ns3:_="" ns4:_="">
    <xsd:import namespace="f08a2393-c34e-4b63-b6e3-8be712ae416b"/>
    <xsd:import namespace="143f5a1e-6f3e-49fd-a053-d96d6045f03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8a2393-c34e-4b63-b6e3-8be712ae416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3f5a1e-6f3e-49fd-a053-d96d6045f03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43f5a1e-6f3e-49fd-a053-d96d6045f039" xsi:nil="true"/>
  </documentManagement>
</p:properti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9tNPN9nTRbdKHbF7VknTJYvUJA==">CgMxLjA4AHIhMWR4SzBYN0hyVkhxOWI5X3dBckF1MWVfN0VwbXRQWFBL</go:docsCustomData>
</go:gDocsCustomXmlDataStorage>
</file>

<file path=customXml/itemProps1.xml><?xml version="1.0" encoding="utf-8"?>
<ds:datastoreItem xmlns:ds="http://schemas.openxmlformats.org/officeDocument/2006/customXml" ds:itemID="{4675CEA1-C58F-4B80-90BA-6D3700E10962}">
  <ds:schemaRefs>
    <ds:schemaRef ds:uri="http://schemas.microsoft.com/sharepoint/v3/contenttype/forms"/>
  </ds:schemaRefs>
</ds:datastoreItem>
</file>

<file path=customXml/itemProps2.xml><?xml version="1.0" encoding="utf-8"?>
<ds:datastoreItem xmlns:ds="http://schemas.openxmlformats.org/officeDocument/2006/customXml" ds:itemID="{64FB96B8-CBDA-4359-8C9E-AE6E4B503E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8a2393-c34e-4b63-b6e3-8be712ae416b"/>
    <ds:schemaRef ds:uri="143f5a1e-6f3e-49fd-a053-d96d6045f0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1689EC-365C-4C08-A38C-10DBBFF80846}">
  <ds:schemaRefs>
    <ds:schemaRef ds:uri="http://schemas.microsoft.com/office/2006/metadata/properties"/>
    <ds:schemaRef ds:uri="http://schemas.microsoft.com/office/infopath/2007/PartnerControls"/>
    <ds:schemaRef ds:uri="143f5a1e-6f3e-49fd-a053-d96d6045f039"/>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28</Pages>
  <Words>3723</Words>
  <Characters>21224</Characters>
  <Application>Microsoft Office Word</Application>
  <DocSecurity>0</DocSecurity>
  <Lines>176</Lines>
  <Paragraphs>49</Paragraphs>
  <ScaleCrop>false</ScaleCrop>
  <HeadingPairs>
    <vt:vector size="2" baseType="variant">
      <vt:variant>
        <vt:lpstr>Teitl</vt:lpstr>
      </vt:variant>
      <vt:variant>
        <vt:i4>1</vt:i4>
      </vt:variant>
    </vt:vector>
  </HeadingPairs>
  <TitlesOfParts>
    <vt:vector size="1" baseType="lpstr">
      <vt:lpstr/>
    </vt:vector>
  </TitlesOfParts>
  <Company>Cardiff Council</Company>
  <LinksUpToDate>false</LinksUpToDate>
  <CharactersWithSpaces>24898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Carbis</dc:creator>
  <cp:lastModifiedBy>R Carbis (Ysgol Groes Wen)</cp:lastModifiedBy>
  <cp:revision>1</cp:revision>
  <dcterms:created xsi:type="dcterms:W3CDTF">2025-07-06T10:56:00Z</dcterms:created>
  <dcterms:modified xsi:type="dcterms:W3CDTF">2025-08-28T12:40:00Z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2021-12-07T00:00:00Z</vt:filetime>
  </property>
  <property fmtid="{D5CDD505-2E9C-101B-9397-08002B2CF9AE}" pid="3" name="Creator">
    <vt:lpwstr>Microsoft® Word 2019</vt:lpwstr>
  </property>
  <property fmtid="{D5CDD505-2E9C-101B-9397-08002B2CF9AE}" pid="4" name="LastSaved">
    <vt:filetime>2021-02-18T00:00:00Z</vt:filetime>
  </property>
  <property fmtid="{D5CDD505-2E9C-101B-9397-08002B2CF9AE}" pid="5" name="ContentTypeId">
    <vt:lpwstr>0x01010077B3E84D121364408E96D7323A8EECDD</vt:lpwstr>
  </property>
</Properties>
</file>